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0A644A" w:rsidRPr="00943DC5" w:rsidTr="00F2143A">
        <w:tc>
          <w:tcPr>
            <w:tcW w:w="6760" w:type="dxa"/>
            <w:vMerge w:val="restart"/>
            <w:vAlign w:val="center"/>
          </w:tcPr>
          <w:p w:rsidR="000A644A" w:rsidRPr="00943DC5" w:rsidRDefault="004707AD" w:rsidP="00F2143A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943DC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0A644A" w:rsidRPr="00943DC5" w:rsidRDefault="00F2143A" w:rsidP="00F2143A">
            <w:pPr>
              <w:spacing w:after="60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</w:t>
            </w:r>
            <w:r w:rsidR="004707AD" w:rsidRPr="00943DC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BÖLÜMÜ</w:t>
            </w:r>
          </w:p>
          <w:p w:rsidR="000A644A" w:rsidRPr="00943DC5" w:rsidRDefault="004707AD" w:rsidP="00F2143A">
            <w:pPr>
              <w:spacing w:after="60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</w:rPr>
              <w:t>ÖLÇME VE DEĞERLENDİRME KOMİSYONU</w:t>
            </w:r>
          </w:p>
          <w:p w:rsidR="000A644A" w:rsidRPr="00943DC5" w:rsidRDefault="004707AD" w:rsidP="00F2143A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</w:tcPr>
          <w:p w:rsidR="000A644A" w:rsidRPr="00943DC5" w:rsidRDefault="004707AD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0A644A" w:rsidRPr="00943DC5" w:rsidRDefault="00F2143A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4707AD" w:rsidRPr="00943DC5">
              <w:rPr>
                <w:rFonts w:ascii="Palatino Linotype" w:hAnsi="Palatino Linotype" w:cs="Times New Roman"/>
                <w:sz w:val="16"/>
                <w:szCs w:val="16"/>
              </w:rPr>
              <w:t>-İA-003</w:t>
            </w:r>
          </w:p>
        </w:tc>
      </w:tr>
      <w:tr w:rsidR="000A644A" w:rsidRPr="00943DC5" w:rsidTr="00F2143A">
        <w:tc>
          <w:tcPr>
            <w:tcW w:w="0" w:type="auto"/>
            <w:vMerge/>
          </w:tcPr>
          <w:p w:rsidR="000A644A" w:rsidRPr="00943DC5" w:rsidRDefault="000A644A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0A644A" w:rsidRPr="00943DC5" w:rsidRDefault="004707AD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0A644A" w:rsidRPr="00943DC5" w:rsidRDefault="00F2143A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4707AD" w:rsidRPr="00943DC5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0A644A" w:rsidRPr="00943DC5" w:rsidTr="00F2143A">
        <w:tc>
          <w:tcPr>
            <w:tcW w:w="0" w:type="auto"/>
            <w:vMerge/>
          </w:tcPr>
          <w:p w:rsidR="000A644A" w:rsidRPr="00943DC5" w:rsidRDefault="000A644A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0A644A" w:rsidRPr="00943DC5" w:rsidRDefault="004707AD">
            <w:pPr>
              <w:rPr>
                <w:rFonts w:ascii="Palatino Linotype" w:hAnsi="Palatino Linotype" w:cs="Times New Roman"/>
              </w:rPr>
            </w:pPr>
            <w:proofErr w:type="spellStart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0A644A" w:rsidRPr="00943DC5" w:rsidRDefault="000A644A">
            <w:pPr>
              <w:rPr>
                <w:rFonts w:ascii="Palatino Linotype" w:hAnsi="Palatino Linotype" w:cs="Times New Roman"/>
              </w:rPr>
            </w:pPr>
          </w:p>
        </w:tc>
      </w:tr>
      <w:tr w:rsidR="000A644A" w:rsidRPr="00943DC5" w:rsidTr="00F2143A">
        <w:tc>
          <w:tcPr>
            <w:tcW w:w="0" w:type="auto"/>
            <w:vMerge/>
          </w:tcPr>
          <w:p w:rsidR="000A644A" w:rsidRPr="00943DC5" w:rsidRDefault="000A644A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0A644A" w:rsidRPr="00943DC5" w:rsidRDefault="004707AD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0A644A" w:rsidRPr="00943DC5" w:rsidRDefault="004707AD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0A644A" w:rsidRPr="00943DC5" w:rsidRDefault="000A644A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0A644A" w:rsidRPr="00943DC5" w:rsidTr="00F2143A">
        <w:tc>
          <w:tcPr>
            <w:tcW w:w="5400" w:type="dxa"/>
          </w:tcPr>
          <w:p w:rsidR="000A644A" w:rsidRPr="00943DC5" w:rsidRDefault="004707AD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</w:tcPr>
          <w:p w:rsidR="000A644A" w:rsidRPr="00943DC5" w:rsidRDefault="004707AD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</w:tcPr>
          <w:p w:rsidR="000A644A" w:rsidRPr="00943DC5" w:rsidRDefault="004707AD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F2143A" w:rsidRPr="00943DC5" w:rsidTr="00F2143A">
        <w:tc>
          <w:tcPr>
            <w:tcW w:w="5400" w:type="dxa"/>
          </w:tcPr>
          <w:p w:rsidR="00F2143A" w:rsidRPr="00943DC5" w:rsidRDefault="00F2143A" w:rsidP="00F2143A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943DC5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943DC5">
              <w:rPr>
                <w:rFonts w:ascii="Palatino Linotype" w:hAnsi="Palatino Linotype"/>
                <w:sz w:val="16"/>
              </w:rPr>
              <w:br/>
              <w:t>Dönem başında Siyaset Bilimi ve Kamu Yönetimi Bölümü Ölçme ve Değerlendirme Komisyonunun toplanarak anket takvimini, ölçme-değerlendirme planını ve Stratejik Plan gösterge izleme takvimini hazırlaması.</w:t>
            </w:r>
            <w:r w:rsidRPr="00943DC5">
              <w:rPr>
                <w:rFonts w:ascii="Palatino Linotype" w:hAnsi="Palatino Linotype"/>
                <w:sz w:val="16"/>
              </w:rPr>
              <w:br/>
            </w:r>
            <w:r w:rsidRPr="00943DC5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Ölçme Planı, Stratejik Plan İzleme Tablosu</w:t>
            </w:r>
          </w:p>
        </w:tc>
      </w:tr>
      <w:tr w:rsidR="00F2143A" w:rsidRPr="00943DC5" w:rsidTr="00F2143A">
        <w:tc>
          <w:tcPr>
            <w:tcW w:w="5400" w:type="dxa"/>
          </w:tcPr>
          <w:p w:rsidR="00F2143A" w:rsidRPr="00943DC5" w:rsidRDefault="00F2143A" w:rsidP="00F2143A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943DC5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943DC5">
              <w:rPr>
                <w:rFonts w:ascii="Palatino Linotype" w:hAnsi="Palatino Linotype"/>
                <w:sz w:val="16"/>
              </w:rPr>
              <w:br/>
              <w:t>Ders değerlendirme anketleri, öğrenci memnuniyet anketleri ve mezun izleme anketlerinin bölümün kalite güvence süreçleri doğrultusunda hazırlanması ve uygulanması.</w:t>
            </w:r>
            <w:r w:rsidRPr="00943DC5">
              <w:rPr>
                <w:rFonts w:ascii="Palatino Linotype" w:hAnsi="Palatino Linotype"/>
                <w:sz w:val="16"/>
              </w:rPr>
              <w:br/>
            </w:r>
            <w:r w:rsidRPr="00943DC5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Anket Formları</w:t>
            </w:r>
          </w:p>
        </w:tc>
      </w:tr>
      <w:tr w:rsidR="00F2143A" w:rsidRPr="00943DC5" w:rsidTr="00F2143A">
        <w:tc>
          <w:tcPr>
            <w:tcW w:w="5400" w:type="dxa"/>
          </w:tcPr>
          <w:p w:rsidR="00F2143A" w:rsidRPr="00943DC5" w:rsidRDefault="00F2143A" w:rsidP="00F2143A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943DC5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943DC5">
              <w:rPr>
                <w:rFonts w:ascii="Palatino Linotype" w:hAnsi="Palatino Linotype"/>
                <w:sz w:val="16"/>
              </w:rPr>
              <w:br/>
              <w:t>Uygulanan anketlerden elde edilen verilerin istatistiksel olarak analiz edilmesi; sonuçların Stratejik Plan hedefleri ve performans göstergeleriyle karşılaştırılması.</w:t>
            </w:r>
            <w:r w:rsidRPr="00943DC5">
              <w:rPr>
                <w:rFonts w:ascii="Palatino Linotype" w:hAnsi="Palatino Linotype"/>
                <w:sz w:val="16"/>
              </w:rPr>
              <w:br/>
            </w:r>
            <w:r w:rsidRPr="00943DC5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Analiz Raporu</w:t>
            </w:r>
          </w:p>
        </w:tc>
      </w:tr>
      <w:tr w:rsidR="00F2143A" w:rsidRPr="00943DC5" w:rsidTr="00F2143A">
        <w:tc>
          <w:tcPr>
            <w:tcW w:w="5400" w:type="dxa"/>
          </w:tcPr>
          <w:p w:rsidR="00F2143A" w:rsidRPr="00943DC5" w:rsidRDefault="00F2143A" w:rsidP="00F2143A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943DC5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943DC5">
              <w:rPr>
                <w:rFonts w:ascii="Palatino Linotype" w:hAnsi="Palatino Linotype"/>
                <w:sz w:val="16"/>
              </w:rPr>
              <w:br/>
              <w:t>Program eğitim amaçları, program öğrenme çıktıları ve ders öğrenme çıktıları arasındaki uyumun izlenmesi; PEA x PÖÇ x DÖÇ matrislerinin güncellenmesi.</w:t>
            </w:r>
            <w:r w:rsidRPr="00943DC5">
              <w:rPr>
                <w:rFonts w:ascii="Palatino Linotype" w:hAnsi="Palatino Linotype"/>
                <w:sz w:val="16"/>
              </w:rPr>
              <w:br/>
            </w:r>
            <w:r w:rsidRPr="00943DC5">
              <w:rPr>
                <w:sz w:val="16"/>
              </w:rPr>
              <w:t>↓</w:t>
            </w:r>
          </w:p>
        </w:tc>
        <w:tc>
          <w:tcPr>
            <w:tcW w:w="200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Matris Tablosu</w:t>
            </w:r>
          </w:p>
        </w:tc>
      </w:tr>
      <w:tr w:rsidR="00F2143A" w:rsidRPr="00943DC5" w:rsidTr="00F2143A">
        <w:tc>
          <w:tcPr>
            <w:tcW w:w="5400" w:type="dxa"/>
          </w:tcPr>
          <w:p w:rsidR="00F2143A" w:rsidRPr="00943DC5" w:rsidRDefault="00F2143A" w:rsidP="00F2143A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943DC5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943DC5">
              <w:rPr>
                <w:rFonts w:ascii="Palatino Linotype" w:hAnsi="Palatino Linotype"/>
                <w:sz w:val="16"/>
              </w:rPr>
              <w:br/>
              <w:t>Analiz sonuçları, güncellenen matrisler ve iyileştirme önerilerinin Bölüm Kuruluna ve Kalite ve Akreditasyon Komisyonuna raporlanması.</w:t>
            </w:r>
          </w:p>
        </w:tc>
        <w:tc>
          <w:tcPr>
            <w:tcW w:w="200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</w:tcPr>
          <w:p w:rsidR="00F2143A" w:rsidRPr="00943DC5" w:rsidRDefault="00F2143A" w:rsidP="00F2143A">
            <w:pPr>
              <w:jc w:val="center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Değerlendirme Raporu</w:t>
            </w:r>
          </w:p>
        </w:tc>
      </w:tr>
    </w:tbl>
    <w:p w:rsidR="000A644A" w:rsidRPr="00943DC5" w:rsidRDefault="000A644A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A644A" w:rsidRPr="00943DC5" w:rsidTr="00F2143A">
        <w:tc>
          <w:tcPr>
            <w:tcW w:w="3120" w:type="dxa"/>
            <w:vAlign w:val="center"/>
          </w:tcPr>
          <w:p w:rsidR="000A644A" w:rsidRPr="00943DC5" w:rsidRDefault="004707AD" w:rsidP="00F2143A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0A644A" w:rsidRPr="00943DC5" w:rsidRDefault="004707AD" w:rsidP="00F2143A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0A644A" w:rsidRPr="00943DC5" w:rsidRDefault="004707AD" w:rsidP="00F2143A">
            <w:pPr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F2143A" w:rsidRPr="00943DC5" w:rsidTr="00F2143A">
        <w:tc>
          <w:tcPr>
            <w:tcW w:w="3120" w:type="dxa"/>
            <w:vAlign w:val="center"/>
          </w:tcPr>
          <w:p w:rsidR="00F2143A" w:rsidRPr="00943DC5" w:rsidRDefault="00F2143A" w:rsidP="00F2143A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Doç. Dr. Ahmet ATEŞ</w:t>
            </w:r>
          </w:p>
        </w:tc>
        <w:tc>
          <w:tcPr>
            <w:tcW w:w="3120" w:type="dxa"/>
            <w:vAlign w:val="center"/>
          </w:tcPr>
          <w:p w:rsidR="00F2143A" w:rsidRPr="00943DC5" w:rsidRDefault="00F2143A" w:rsidP="00F2143A">
            <w:pPr>
              <w:spacing w:before="100" w:after="2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F2143A" w:rsidRPr="00943DC5" w:rsidRDefault="00F2143A" w:rsidP="00F2143A">
            <w:pPr>
              <w:spacing w:after="100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  <w:vAlign w:val="center"/>
          </w:tcPr>
          <w:p w:rsidR="00F2143A" w:rsidRPr="00943DC5" w:rsidRDefault="00F2143A" w:rsidP="00F2143A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943DC5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4707AD" w:rsidRPr="00943DC5" w:rsidRDefault="004707AD">
      <w:pPr>
        <w:rPr>
          <w:rFonts w:ascii="Palatino Linotype" w:hAnsi="Palatino Linotype" w:cs="Times New Roman"/>
        </w:rPr>
      </w:pPr>
    </w:p>
    <w:sectPr w:rsidR="004707AD" w:rsidRPr="00943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0EB"/>
    <w:multiLevelType w:val="hybridMultilevel"/>
    <w:tmpl w:val="548ACC76"/>
    <w:lvl w:ilvl="0" w:tplc="71321AF8">
      <w:start w:val="1"/>
      <w:numFmt w:val="bullet"/>
      <w:lvlText w:val="●"/>
      <w:lvlJc w:val="left"/>
      <w:pPr>
        <w:ind w:left="720" w:hanging="360"/>
      </w:pPr>
    </w:lvl>
    <w:lvl w:ilvl="1" w:tplc="05C4759C">
      <w:start w:val="1"/>
      <w:numFmt w:val="bullet"/>
      <w:lvlText w:val="○"/>
      <w:lvlJc w:val="left"/>
      <w:pPr>
        <w:ind w:left="1440" w:hanging="360"/>
      </w:pPr>
    </w:lvl>
    <w:lvl w:ilvl="2" w:tplc="4F468E00">
      <w:start w:val="1"/>
      <w:numFmt w:val="bullet"/>
      <w:lvlText w:val="■"/>
      <w:lvlJc w:val="left"/>
      <w:pPr>
        <w:ind w:left="2160" w:hanging="360"/>
      </w:pPr>
    </w:lvl>
    <w:lvl w:ilvl="3" w:tplc="0CDC97A8">
      <w:start w:val="1"/>
      <w:numFmt w:val="bullet"/>
      <w:lvlText w:val="●"/>
      <w:lvlJc w:val="left"/>
      <w:pPr>
        <w:ind w:left="2880" w:hanging="360"/>
      </w:pPr>
    </w:lvl>
    <w:lvl w:ilvl="4" w:tplc="83A248B2">
      <w:start w:val="1"/>
      <w:numFmt w:val="bullet"/>
      <w:lvlText w:val="○"/>
      <w:lvlJc w:val="left"/>
      <w:pPr>
        <w:ind w:left="3600" w:hanging="360"/>
      </w:pPr>
    </w:lvl>
    <w:lvl w:ilvl="5" w:tplc="5EECF54E">
      <w:start w:val="1"/>
      <w:numFmt w:val="bullet"/>
      <w:lvlText w:val="■"/>
      <w:lvlJc w:val="left"/>
      <w:pPr>
        <w:ind w:left="4320" w:hanging="360"/>
      </w:pPr>
    </w:lvl>
    <w:lvl w:ilvl="6" w:tplc="6C080CDC">
      <w:start w:val="1"/>
      <w:numFmt w:val="bullet"/>
      <w:lvlText w:val="●"/>
      <w:lvlJc w:val="left"/>
      <w:pPr>
        <w:ind w:left="5040" w:hanging="360"/>
      </w:pPr>
    </w:lvl>
    <w:lvl w:ilvl="7" w:tplc="A1C8F288">
      <w:start w:val="1"/>
      <w:numFmt w:val="bullet"/>
      <w:lvlText w:val="●"/>
      <w:lvlJc w:val="left"/>
      <w:pPr>
        <w:ind w:left="5760" w:hanging="360"/>
      </w:pPr>
    </w:lvl>
    <w:lvl w:ilvl="8" w:tplc="EC703A9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4A"/>
    <w:rsid w:val="000A644A"/>
    <w:rsid w:val="004707AD"/>
    <w:rsid w:val="00943DC5"/>
    <w:rsid w:val="00F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7CD88-84C5-42B7-8291-E913A1A7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1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2143A"/>
    <w:rPr>
      <w:b/>
      <w:bCs/>
    </w:rPr>
  </w:style>
  <w:style w:type="table" w:styleId="KlavuzTablo1Ak-Vurgu1">
    <w:name w:val="Grid Table 1 Light Accent 1"/>
    <w:basedOn w:val="NormalTablo"/>
    <w:uiPriority w:val="46"/>
    <w:rsid w:val="00F2143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2026-05-17T09:35:00Z</dcterms:created>
  <dcterms:modified xsi:type="dcterms:W3CDTF">2026-05-20T16:01:00Z</dcterms:modified>
</cp:coreProperties>
</file>