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1B112D" w:rsidRPr="006459FD" w:rsidTr="00451DB6">
        <w:tc>
          <w:tcPr>
            <w:tcW w:w="6760" w:type="dxa"/>
            <w:vMerge w:val="restart"/>
            <w:vAlign w:val="center"/>
          </w:tcPr>
          <w:p w:rsidR="001B112D" w:rsidRPr="006459FD" w:rsidRDefault="0063596E" w:rsidP="00451DB6">
            <w:pPr>
              <w:spacing w:after="60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1B112D" w:rsidRPr="006459FD" w:rsidRDefault="00897067" w:rsidP="00451DB6">
            <w:pPr>
              <w:spacing w:after="60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63596E" w:rsidRPr="006459F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1B112D" w:rsidRPr="006459FD" w:rsidRDefault="0063596E" w:rsidP="00451DB6">
            <w:pPr>
              <w:spacing w:after="60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MEZUNLARLA İLETİŞİM KOMİSYONU</w:t>
            </w:r>
          </w:p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1B112D" w:rsidRPr="006459FD" w:rsidRDefault="00897067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63596E" w:rsidRPr="006459FD">
              <w:rPr>
                <w:rFonts w:ascii="Palatino Linotype" w:hAnsi="Palatino Linotype" w:cs="Times New Roman"/>
                <w:sz w:val="16"/>
                <w:szCs w:val="16"/>
              </w:rPr>
              <w:t>-GT-010</w:t>
            </w:r>
          </w:p>
        </w:tc>
      </w:tr>
      <w:tr w:rsidR="001B112D" w:rsidRPr="006459FD" w:rsidTr="00451DB6">
        <w:tc>
          <w:tcPr>
            <w:tcW w:w="0" w:type="auto"/>
            <w:vMerge/>
            <w:vAlign w:val="center"/>
          </w:tcPr>
          <w:p w:rsidR="001B112D" w:rsidRPr="006459FD" w:rsidRDefault="001B112D" w:rsidP="00451D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1B112D" w:rsidRPr="006459FD" w:rsidRDefault="00897067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63596E" w:rsidRPr="006459FD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1B112D" w:rsidRPr="006459FD" w:rsidTr="00451DB6">
        <w:tc>
          <w:tcPr>
            <w:tcW w:w="0" w:type="auto"/>
            <w:vMerge/>
            <w:vAlign w:val="center"/>
          </w:tcPr>
          <w:p w:rsidR="001B112D" w:rsidRPr="006459FD" w:rsidRDefault="001B112D" w:rsidP="00451D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proofErr w:type="spellStart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1B112D" w:rsidRPr="006459FD" w:rsidRDefault="001B112D" w:rsidP="00451DB6">
            <w:pPr>
              <w:rPr>
                <w:rFonts w:ascii="Palatino Linotype" w:hAnsi="Palatino Linotype" w:cs="Times New Roman"/>
              </w:rPr>
            </w:pPr>
          </w:p>
        </w:tc>
      </w:tr>
      <w:tr w:rsidR="001B112D" w:rsidRPr="006459FD" w:rsidTr="00451DB6">
        <w:tc>
          <w:tcPr>
            <w:tcW w:w="0" w:type="auto"/>
            <w:vMerge/>
            <w:vAlign w:val="center"/>
          </w:tcPr>
          <w:p w:rsidR="001B112D" w:rsidRPr="006459FD" w:rsidRDefault="001B112D" w:rsidP="00451DB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1B112D" w:rsidRPr="006459FD" w:rsidRDefault="0063596E" w:rsidP="00451DB6">
            <w:pPr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1B112D" w:rsidRPr="006459FD" w:rsidRDefault="001B112D" w:rsidP="000652FC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897067" w:rsidP="000652F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6459FD">
              <w:rPr>
                <w:rFonts w:ascii="Palatino Linotype" w:hAnsi="Palatino Linotype" w:cs="Times New Roman"/>
              </w:rPr>
              <w:t>Siyaset Bilimi ve Kamu Yönetimi Bölümü mezunlarına ilişkin güncel ve izlenebilir bir mezun bilgi sistemi oluşturmak ve bu sistemi düzenli olarak güncellemek; mezunlarla sürdürülebilir iletişim kanalları kurmak; mezun memnuniyet anketlerini uygulamak ve değerlendirmek; mezunların bölümle akademik, mesleki ve kurumsal bağlarını güçlendirmek; mezun takip süreç</w:t>
            </w:r>
            <w:bookmarkStart w:id="0" w:name="_GoBack"/>
            <w:bookmarkEnd w:id="0"/>
            <w:r w:rsidRPr="006459FD">
              <w:rPr>
                <w:rFonts w:ascii="Palatino Linotype" w:hAnsi="Palatino Linotype" w:cs="Times New Roman"/>
              </w:rPr>
              <w:t>lerini bölümün kalite güvence ve stratejik plan hedefleri doğrultusunda yürütmektir.</w:t>
            </w:r>
            <w:proofErr w:type="gramEnd"/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1B112D" w:rsidRPr="006459FD" w:rsidTr="00451DB6">
        <w:tc>
          <w:tcPr>
            <w:tcW w:w="9360" w:type="dxa"/>
          </w:tcPr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Görevin gerektirdiği ilgili mevzuat, yönetmelik, yönerge ve kişisel verilerin korunmasına ilişkin temel ilkeler hakkında bilgi sahibi olmak.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Siyaset Bilimi ve Kamu Yönetimi Bölümü mezun takip süreçlerinin amacı, kapsamı ve kalite güvence sistemi içindeki önemini bilmek.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bilgi sistemi oluşturma, güncelleme, veri sınıflandırma ve kayıtların düzenli biçimde tutulması konularında bilgi sahibi olmak.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Mezunlarla etkili ve sürdürülebilir iletişim kanalları kurabilecek iletişim becerilerine sahip olmak.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memnuniyet anketi, mezun istihdam durumu anketi ve dış paydaş geri bildirim formlarının hazırlanması konusunda bilgi sahibi olmak.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Anket tasarımı, veri toplama, veri analizi ve sonuç raporlama süreçlerinde temel düzeyde yetkin olmak.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Mezunlardan elde edilen verileri bölümün eğitim-öğretim kalitesi, müfredat geliştirme ve stratejik plan hedefleriyle ilişkilendirebilmek.</w:t>
            </w:r>
          </w:p>
          <w:p w:rsidR="001B112D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Mezun-bölüm iş birliğini güçlendirmeye yönelik etkinlik, toplantı, söyleşi ve kariyer buluşmaları gibi faaliyetlerin planlanmasına katkı sunabilecek bilgi ve farkındalığa sahip olmak.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Yükseköğretim Kalite Güvencesi Yönetmeliği</w:t>
            </w:r>
          </w:p>
          <w:p w:rsidR="001B112D" w:rsidRPr="006459FD" w:rsidRDefault="0063596E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Iğdır Üniversitesi Mezun İzleme Yönergesi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1B112D" w:rsidRPr="006459FD" w:rsidTr="00451DB6">
        <w:tc>
          <w:tcPr>
            <w:tcW w:w="9360" w:type="dxa"/>
          </w:tcPr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Siyaset Bilimi ve Kamu Yönetimi Bölümü mezunlarına ilişkin güncel, düzenli ve izlenebilir bir mezun veri tabanı oluşturmak.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Mezunların iletişim bilgilerini, istihdam durumlarını, kariyer gelişimlerini ve lisansüstü eğitim süreçlerini periyodik olarak güncellemek ve doğrulamak.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memnuniyet anketlerini bölümün eğitim-öğretim kalitesini, müfredat yeterliliğini ve mezuniyet sonrası kazanımları değerlendirecek biçimde hazırlamak, uygulamak ve analiz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Mezunların kariyer gelişimlerini ve istihdam durumlarını kamu sektörü, özel sektör, yerel yönetimler, sivil toplum kuruluşları, akademi ve diğer çalışma alanları bakımından sistematik olarak takip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Mezun istihdam oranlarını </w:t>
            </w:r>
            <w:proofErr w:type="spellStart"/>
            <w:r w:rsidRPr="006459FD">
              <w:rPr>
                <w:rFonts w:ascii="Palatino Linotype" w:hAnsi="Palatino Linotype" w:cs="Times New Roman"/>
              </w:rPr>
              <w:t>sektörel</w:t>
            </w:r>
            <w:proofErr w:type="spellEnd"/>
            <w:r w:rsidRPr="006459FD">
              <w:rPr>
                <w:rFonts w:ascii="Palatino Linotype" w:hAnsi="Palatino Linotype" w:cs="Times New Roman"/>
              </w:rPr>
              <w:t xml:space="preserve"> düzeyde analiz etmek ve elde edilen verileri bölümün müfredat geliştirme, kariyer planlama ve kalite güvence süreçlerinde kullanılmak üzere raporlamak.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Mezunlarla bölüm arasındaki iletişimi güçlendirmek amacıyla e-posta listeleri, sosyal medya grupları, çevrim içi iletişim kanalları ve bölüm web sayfası gibi araçları etkin biçimde yönetmek.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Mezun buluşmaları, kariyer günleri, sektör buluşmaları, söyleşiler ve </w:t>
            </w:r>
            <w:proofErr w:type="spellStart"/>
            <w:r w:rsidRPr="006459FD">
              <w:rPr>
                <w:rFonts w:ascii="Palatino Linotype" w:hAnsi="Palatino Linotype" w:cs="Times New Roman"/>
              </w:rPr>
              <w:t>mentorluk</w:t>
            </w:r>
            <w:proofErr w:type="spellEnd"/>
            <w:r w:rsidRPr="006459FD">
              <w:rPr>
                <w:rFonts w:ascii="Palatino Linotype" w:hAnsi="Palatino Linotype" w:cs="Times New Roman"/>
              </w:rPr>
              <w:t xml:space="preserve"> etkinlikleri düzenlemek.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Mezunların deneyimlerini mevcut öğrencilerle paylaşmalarını sağlamak amacıyla konuk konuşmacı, kariyer rehberi, </w:t>
            </w:r>
            <w:proofErr w:type="spellStart"/>
            <w:r w:rsidRPr="006459FD">
              <w:rPr>
                <w:rFonts w:ascii="Palatino Linotype" w:hAnsi="Palatino Linotype" w:cs="Times New Roman"/>
              </w:rPr>
              <w:t>mentör</w:t>
            </w:r>
            <w:proofErr w:type="spellEnd"/>
            <w:r w:rsidRPr="006459FD">
              <w:rPr>
                <w:rFonts w:ascii="Palatino Linotype" w:hAnsi="Palatino Linotype" w:cs="Times New Roman"/>
              </w:rPr>
              <w:t xml:space="preserve"> ve deneyim paylaşımı gibi faaliyetler planlamak.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Siyaset Bilimi ve Kamu Yönetimi alanındaki mezunların kamu yönetimi, siyaset, yerel yönetimler, insan kaynakları, denetim, sivil toplum, medya, akademi ve özel sektör deneyimlerini öğrencilerle buluşturmak.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İşveren memnuniyet anketlerini hazırlamak, uygulamak ve mezunların mesleki yeterliliklerine ilişkin dış paydaş geri bildirimlerini değerlendirmek.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Mezunlardan ve işverenlerden elde edilen geri bildirimleri program öğrenme çıktıları, müfredat yeterliliği ve mezun </w:t>
            </w:r>
            <w:proofErr w:type="gramStart"/>
            <w:r w:rsidRPr="006459FD">
              <w:rPr>
                <w:rFonts w:ascii="Palatino Linotype" w:hAnsi="Palatino Linotype" w:cs="Times New Roman"/>
              </w:rPr>
              <w:t>profili</w:t>
            </w:r>
            <w:proofErr w:type="gramEnd"/>
            <w:r w:rsidRPr="006459FD">
              <w:rPr>
                <w:rFonts w:ascii="Palatino Linotype" w:hAnsi="Palatino Linotype" w:cs="Times New Roman"/>
              </w:rPr>
              <w:t xml:space="preserve"> açısından analiz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Başarılı mezun </w:t>
            </w:r>
            <w:proofErr w:type="gramStart"/>
            <w:r w:rsidRPr="006459FD">
              <w:rPr>
                <w:rFonts w:ascii="Palatino Linotype" w:hAnsi="Palatino Linotype" w:cs="Times New Roman"/>
              </w:rPr>
              <w:t>profillerini</w:t>
            </w:r>
            <w:proofErr w:type="gramEnd"/>
            <w:r w:rsidRPr="006459FD">
              <w:rPr>
                <w:rFonts w:ascii="Palatino Linotype" w:hAnsi="Palatino Linotype" w:cs="Times New Roman"/>
              </w:rPr>
              <w:t xml:space="preserve"> ve kariyer hikâyelerini bölüm web sayfası ve kurumsal iletişim kanallarında paylaşmak.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lastRenderedPageBreak/>
              <w:t>● Mezunların bölüm danışma kurulu, paydaş toplantıları, müfredat değerlendirme süreçleri ve kalite güvence çalışmalarına katılımını teşvik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Mezun-bölüm iş birliğini güçlendirmek amacıyla ortak etkinlik, kariyer danışmanlığı, staj/iş bağlantısı ve mesleki gelişim odaklı faaliyetler geliştirmek.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dernekleşme sürecine veya mezun ağı oluşturma çalışmalarına bölüm düzeyinde destek sağlamak.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takip sistemi kapsamında kayıtlı mezun oranını artırmaya yönelik çalışmalar yürütmek ve mezun veri tabanına katılımı teşvik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Bölümün stratejik plan hedefleri doğrultusunda yılda en az bir kariyer günü, mezun buluşması veya sektör temsilcileriyle toplantı düzenlenmesine katkı sunmak.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Bölgesel istihdam imkânlarını ve kısıtlarını dikkate alarak mezunlara yönelik kariyer planlama, girişimcilik, kamu personel sınavları, lisansüstü eğitim ve mesleki gelişim konularında destekleyici faaliyetler planlamak.</w:t>
            </w:r>
          </w:p>
          <w:p w:rsidR="001B112D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takip süreçlerinden elde edilen verileri bölümün stratejik plan, kalite güvence, akreditasyon, müfredat geliştirme ve öğrenci kariyer planlama çalışmalarında kullanılmak üzere düzenli olarak raporlamak.</w:t>
            </w:r>
          </w:p>
        </w:tc>
      </w:tr>
      <w:tr w:rsidR="001B112D" w:rsidRPr="006459FD" w:rsidTr="00451DB6">
        <w:tc>
          <w:tcPr>
            <w:tcW w:w="936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1B112D" w:rsidRPr="006459FD" w:rsidTr="00451DB6">
        <w:tc>
          <w:tcPr>
            <w:tcW w:w="9360" w:type="dxa"/>
          </w:tcPr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Siyaset Bilimi ve Kamu Yönetimi Bölümü’nde mezun izleme süreçlerinden elde edilen verileri periyodik olarak analiz etmek ve raporlamak.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veri tabanı, mezun memnuniyet anketleri, istihdam durumu bilgileri, kariyer gelişim verileri ve mezun etkinliklerine ilişkin kayıtları akreditasyon kanıtı olarak düzenli biçimde arşivlemek.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Mezun geri bildirimlerini bölümün kalite güvence, müfredat geliştirme, kariyer planlama ve öğrenci destek süreçlerine </w:t>
            </w:r>
            <w:proofErr w:type="gramStart"/>
            <w:r w:rsidRPr="006459FD">
              <w:rPr>
                <w:rFonts w:ascii="Palatino Linotype" w:hAnsi="Palatino Linotype" w:cs="Times New Roman"/>
              </w:rPr>
              <w:t>entegre</w:t>
            </w:r>
            <w:proofErr w:type="gramEnd"/>
            <w:r w:rsidRPr="006459FD">
              <w:rPr>
                <w:rFonts w:ascii="Palatino Linotype" w:hAnsi="Palatino Linotype" w:cs="Times New Roman"/>
              </w:rPr>
              <w:t xml:space="preserve"> etmek.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Mezunlardan elde edilen görüş, öneri ve memnuniyet verilerini iyileştirme planlarına dönüştürmek ve ilgili kurul/komisyonlarla paylaşmak.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 xml:space="preserve">● İşveren geri bildirimlerini program öğrenme çıktıları, mezun </w:t>
            </w:r>
            <w:proofErr w:type="gramStart"/>
            <w:r w:rsidRPr="006459FD">
              <w:rPr>
                <w:rFonts w:ascii="Palatino Linotype" w:hAnsi="Palatino Linotype" w:cs="Times New Roman"/>
              </w:rPr>
              <w:t>profili</w:t>
            </w:r>
            <w:proofErr w:type="gramEnd"/>
            <w:r w:rsidRPr="006459FD">
              <w:rPr>
                <w:rFonts w:ascii="Palatino Linotype" w:hAnsi="Palatino Linotype" w:cs="Times New Roman"/>
              </w:rPr>
              <w:t>, müfredat yeterliliği ve mesleki beceri beklentileri açısından değerlendirmek.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İşverenlerden elde edilen verileri program geliştirme, ders içeriklerinin güncellenmesi ve seçmeli ders havuzunun iyileştirilmesi süreçlerine aktarmak.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memnuniyet eğilimlerini yıllar ve dönemler itibarıyla izlemek; olumlu/olumsuz değişimleri PUKÖ döngüsü çerçevesinde değerlendirmek.</w:t>
            </w:r>
          </w:p>
          <w:p w:rsidR="000652FC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izleme sonuçlarını planlama, uygulama, kontrol ve önlem alma süreçlerine yansıtarak bölümün sürekli iyileştirme çalışmalarına katkı sunmak.</w:t>
            </w:r>
          </w:p>
          <w:p w:rsidR="001B112D" w:rsidRPr="006459FD" w:rsidRDefault="000652FC" w:rsidP="000652F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</w:rPr>
              <w:t>● Mezun ve işveren geri bildirimlerinden hareketle bölümün eğitim-öğretim kalitesi, istihdam edilebilirlik düzeyi ve dış paydaş ilişkilerine yönelik geliştirme önerileri hazırlamak.</w:t>
            </w:r>
          </w:p>
        </w:tc>
      </w:tr>
    </w:tbl>
    <w:p w:rsidR="001B112D" w:rsidRPr="006459FD" w:rsidRDefault="001B112D" w:rsidP="000652FC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B112D" w:rsidRPr="006459FD" w:rsidTr="00451DB6">
        <w:tc>
          <w:tcPr>
            <w:tcW w:w="312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1B112D" w:rsidRPr="006459FD" w:rsidRDefault="0063596E" w:rsidP="000652FC">
            <w:pPr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652FC" w:rsidRPr="006459FD" w:rsidTr="00451DB6">
        <w:tc>
          <w:tcPr>
            <w:tcW w:w="3120" w:type="dxa"/>
          </w:tcPr>
          <w:p w:rsidR="000652FC" w:rsidRPr="006459FD" w:rsidRDefault="000652FC" w:rsidP="000652F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0652FC" w:rsidRPr="006459FD" w:rsidRDefault="000652FC" w:rsidP="000652FC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0652FC" w:rsidRPr="006459FD" w:rsidRDefault="000652FC" w:rsidP="000652FC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0652FC" w:rsidRPr="006459FD" w:rsidRDefault="000652FC" w:rsidP="000652F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6459FD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</w:tbl>
    <w:p w:rsidR="0063596E" w:rsidRPr="006459FD" w:rsidRDefault="0063596E" w:rsidP="000652FC">
      <w:pPr>
        <w:jc w:val="both"/>
        <w:rPr>
          <w:rFonts w:ascii="Palatino Linotype" w:hAnsi="Palatino Linotype" w:cs="Times New Roman"/>
        </w:rPr>
      </w:pPr>
    </w:p>
    <w:sectPr w:rsidR="0063596E" w:rsidRPr="00645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C61"/>
    <w:multiLevelType w:val="hybridMultilevel"/>
    <w:tmpl w:val="DD50EE0C"/>
    <w:lvl w:ilvl="0" w:tplc="C9C66976">
      <w:start w:val="1"/>
      <w:numFmt w:val="bullet"/>
      <w:lvlText w:val="●"/>
      <w:lvlJc w:val="left"/>
      <w:pPr>
        <w:ind w:left="720" w:hanging="360"/>
      </w:pPr>
    </w:lvl>
    <w:lvl w:ilvl="1" w:tplc="450656E6">
      <w:start w:val="1"/>
      <w:numFmt w:val="bullet"/>
      <w:lvlText w:val="○"/>
      <w:lvlJc w:val="left"/>
      <w:pPr>
        <w:ind w:left="1440" w:hanging="360"/>
      </w:pPr>
    </w:lvl>
    <w:lvl w:ilvl="2" w:tplc="4BC899BE">
      <w:start w:val="1"/>
      <w:numFmt w:val="bullet"/>
      <w:lvlText w:val="■"/>
      <w:lvlJc w:val="left"/>
      <w:pPr>
        <w:ind w:left="2160" w:hanging="360"/>
      </w:pPr>
    </w:lvl>
    <w:lvl w:ilvl="3" w:tplc="98AA1676">
      <w:start w:val="1"/>
      <w:numFmt w:val="bullet"/>
      <w:lvlText w:val="●"/>
      <w:lvlJc w:val="left"/>
      <w:pPr>
        <w:ind w:left="2880" w:hanging="360"/>
      </w:pPr>
    </w:lvl>
    <w:lvl w:ilvl="4" w:tplc="050CE942">
      <w:start w:val="1"/>
      <w:numFmt w:val="bullet"/>
      <w:lvlText w:val="○"/>
      <w:lvlJc w:val="left"/>
      <w:pPr>
        <w:ind w:left="3600" w:hanging="360"/>
      </w:pPr>
    </w:lvl>
    <w:lvl w:ilvl="5" w:tplc="086A0EE4">
      <w:start w:val="1"/>
      <w:numFmt w:val="bullet"/>
      <w:lvlText w:val="■"/>
      <w:lvlJc w:val="left"/>
      <w:pPr>
        <w:ind w:left="4320" w:hanging="360"/>
      </w:pPr>
    </w:lvl>
    <w:lvl w:ilvl="6" w:tplc="B744320E">
      <w:start w:val="1"/>
      <w:numFmt w:val="bullet"/>
      <w:lvlText w:val="●"/>
      <w:lvlJc w:val="left"/>
      <w:pPr>
        <w:ind w:left="5040" w:hanging="360"/>
      </w:pPr>
    </w:lvl>
    <w:lvl w:ilvl="7" w:tplc="BB3EDF16">
      <w:start w:val="1"/>
      <w:numFmt w:val="bullet"/>
      <w:lvlText w:val="●"/>
      <w:lvlJc w:val="left"/>
      <w:pPr>
        <w:ind w:left="5760" w:hanging="360"/>
      </w:pPr>
    </w:lvl>
    <w:lvl w:ilvl="8" w:tplc="E062A8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2D"/>
    <w:rsid w:val="000652FC"/>
    <w:rsid w:val="001B112D"/>
    <w:rsid w:val="00451DB6"/>
    <w:rsid w:val="0063596E"/>
    <w:rsid w:val="006459FD"/>
    <w:rsid w:val="008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3D21-1DD8-4E4E-81E1-4EAB546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451DB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2026-05-17T08:03:00Z</dcterms:created>
  <dcterms:modified xsi:type="dcterms:W3CDTF">2026-05-20T15:57:00Z</dcterms:modified>
</cp:coreProperties>
</file>