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285212" w:rsidRPr="0049166B" w:rsidTr="00B37C39">
        <w:tc>
          <w:tcPr>
            <w:tcW w:w="6760" w:type="dxa"/>
            <w:vMerge w:val="restart"/>
          </w:tcPr>
          <w:p w:rsidR="00285212" w:rsidRPr="0049166B" w:rsidRDefault="005B220F" w:rsidP="00AB04E7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bookmarkStart w:id="0" w:name="_GoBack"/>
            <w:r w:rsidRPr="0049166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285212" w:rsidRPr="0049166B" w:rsidRDefault="00AB04E7" w:rsidP="00AB04E7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SİYASET BİLİMİ VE KAMU YÖNETİMİ </w:t>
            </w:r>
            <w:r w:rsidR="005B220F" w:rsidRPr="0049166B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BÖLÜMÜ</w:t>
            </w:r>
          </w:p>
          <w:p w:rsidR="00285212" w:rsidRPr="0049166B" w:rsidRDefault="005B220F" w:rsidP="00AB04E7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b/>
                <w:bCs/>
              </w:rPr>
              <w:t>ÖĞRENCİ KALİTE KOMİSYONU</w:t>
            </w:r>
          </w:p>
          <w:p w:rsidR="00285212" w:rsidRPr="0049166B" w:rsidRDefault="005B220F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b/>
                <w:bCs/>
              </w:rPr>
              <w:t>GÖREV TANIMI FORMU</w:t>
            </w:r>
          </w:p>
        </w:tc>
        <w:tc>
          <w:tcPr>
            <w:tcW w:w="1400" w:type="dxa"/>
          </w:tcPr>
          <w:p w:rsidR="00285212" w:rsidRPr="0049166B" w:rsidRDefault="005B220F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</w:tcPr>
          <w:p w:rsidR="00285212" w:rsidRPr="0049166B" w:rsidRDefault="00AB04E7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5B220F" w:rsidRPr="0049166B">
              <w:rPr>
                <w:rFonts w:ascii="Palatino Linotype" w:hAnsi="Palatino Linotype" w:cs="Times New Roman"/>
                <w:sz w:val="16"/>
                <w:szCs w:val="16"/>
              </w:rPr>
              <w:t>-GT-012</w:t>
            </w:r>
          </w:p>
        </w:tc>
      </w:tr>
      <w:tr w:rsidR="00285212" w:rsidRPr="0049166B" w:rsidTr="00B37C39">
        <w:tc>
          <w:tcPr>
            <w:tcW w:w="0" w:type="auto"/>
            <w:vMerge/>
          </w:tcPr>
          <w:p w:rsidR="00285212" w:rsidRPr="0049166B" w:rsidRDefault="00285212" w:rsidP="00AB04E7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285212" w:rsidRPr="0049166B" w:rsidRDefault="005B220F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</w:tcPr>
          <w:p w:rsidR="00285212" w:rsidRPr="0049166B" w:rsidRDefault="00AB04E7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5B220F" w:rsidRPr="0049166B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285212" w:rsidRPr="0049166B" w:rsidTr="00B37C39">
        <w:tc>
          <w:tcPr>
            <w:tcW w:w="0" w:type="auto"/>
            <w:vMerge/>
          </w:tcPr>
          <w:p w:rsidR="00285212" w:rsidRPr="0049166B" w:rsidRDefault="00285212" w:rsidP="00AB04E7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285212" w:rsidRPr="0049166B" w:rsidRDefault="005B220F" w:rsidP="00AB04E7">
            <w:pPr>
              <w:jc w:val="both"/>
              <w:rPr>
                <w:rFonts w:ascii="Palatino Linotype" w:hAnsi="Palatino Linotype" w:cs="Times New Roman"/>
              </w:rPr>
            </w:pPr>
            <w:proofErr w:type="spellStart"/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</w:tcPr>
          <w:p w:rsidR="00285212" w:rsidRPr="0049166B" w:rsidRDefault="00285212" w:rsidP="00AB04E7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285212" w:rsidRPr="0049166B" w:rsidTr="00B37C39">
        <w:tc>
          <w:tcPr>
            <w:tcW w:w="0" w:type="auto"/>
            <w:vMerge/>
          </w:tcPr>
          <w:p w:rsidR="00285212" w:rsidRPr="0049166B" w:rsidRDefault="00285212" w:rsidP="00AB04E7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285212" w:rsidRPr="0049166B" w:rsidRDefault="005B220F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</w:tcPr>
          <w:p w:rsidR="00285212" w:rsidRPr="0049166B" w:rsidRDefault="005B220F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285212" w:rsidRPr="0049166B" w:rsidRDefault="00285212" w:rsidP="00AB04E7">
      <w:pPr>
        <w:spacing w:before="2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9360"/>
      </w:tblGrid>
      <w:tr w:rsidR="00285212" w:rsidRPr="0049166B" w:rsidTr="00B37C39">
        <w:tc>
          <w:tcPr>
            <w:tcW w:w="9360" w:type="dxa"/>
          </w:tcPr>
          <w:p w:rsidR="00285212" w:rsidRPr="0049166B" w:rsidRDefault="005B220F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b/>
                <w:bCs/>
              </w:rPr>
              <w:t>Görev</w:t>
            </w:r>
          </w:p>
        </w:tc>
      </w:tr>
      <w:tr w:rsidR="00285212" w:rsidRPr="0049166B" w:rsidTr="00B37C39">
        <w:tc>
          <w:tcPr>
            <w:tcW w:w="9360" w:type="dxa"/>
          </w:tcPr>
          <w:p w:rsidR="00285212" w:rsidRPr="0049166B" w:rsidRDefault="00AB04E7" w:rsidP="00AB04E7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bCs/>
              </w:rPr>
              <w:t>Siyaset Bilimi ve Kamu Yönetimi Bölümü’nde eğitim-öğretim süreçlerinin öğrenci perspektifiyle değerlendirilmesine katkı sunmak; öğrencilerin görüş, öneri ve beklentilerinin kalite güvence süreçlerine yansıtılmasını sağlamak; öğrenci katılımını güçlendirmek; bölümde kalite kültürünün öğrenciler arasında benimsenmesine, yaygınlaştırılmasına ve sürekli iyileştirme çalışmalarına aktif biçimde katkı verilmesine destek olmaktır.</w:t>
            </w:r>
          </w:p>
        </w:tc>
      </w:tr>
      <w:tr w:rsidR="00285212" w:rsidRPr="0049166B" w:rsidTr="00B37C39">
        <w:tc>
          <w:tcPr>
            <w:tcW w:w="9360" w:type="dxa"/>
          </w:tcPr>
          <w:p w:rsidR="00285212" w:rsidRPr="0049166B" w:rsidRDefault="005B220F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b/>
                <w:bCs/>
              </w:rPr>
              <w:t>Üstü</w:t>
            </w:r>
          </w:p>
        </w:tc>
      </w:tr>
      <w:tr w:rsidR="00285212" w:rsidRPr="0049166B" w:rsidTr="00B37C39">
        <w:tc>
          <w:tcPr>
            <w:tcW w:w="9360" w:type="dxa"/>
          </w:tcPr>
          <w:p w:rsidR="00285212" w:rsidRPr="0049166B" w:rsidRDefault="005B220F" w:rsidP="00AB04E7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Bölüm Başkanı</w:t>
            </w:r>
          </w:p>
        </w:tc>
      </w:tr>
      <w:tr w:rsidR="00285212" w:rsidRPr="0049166B" w:rsidTr="00B37C39">
        <w:tc>
          <w:tcPr>
            <w:tcW w:w="9360" w:type="dxa"/>
          </w:tcPr>
          <w:p w:rsidR="00285212" w:rsidRPr="0049166B" w:rsidRDefault="005B220F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b/>
                <w:bCs/>
              </w:rPr>
              <w:t>Vekili</w:t>
            </w:r>
          </w:p>
        </w:tc>
      </w:tr>
      <w:tr w:rsidR="00285212" w:rsidRPr="0049166B" w:rsidTr="00B37C39">
        <w:tc>
          <w:tcPr>
            <w:tcW w:w="9360" w:type="dxa"/>
          </w:tcPr>
          <w:p w:rsidR="00285212" w:rsidRPr="0049166B" w:rsidRDefault="005B220F" w:rsidP="00AB04E7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Danışman Öğretim Üyesi</w:t>
            </w:r>
          </w:p>
        </w:tc>
      </w:tr>
      <w:tr w:rsidR="00285212" w:rsidRPr="0049166B" w:rsidTr="00B37C39">
        <w:tc>
          <w:tcPr>
            <w:tcW w:w="9360" w:type="dxa"/>
          </w:tcPr>
          <w:p w:rsidR="00285212" w:rsidRPr="0049166B" w:rsidRDefault="005B220F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b/>
                <w:bCs/>
              </w:rPr>
              <w:t>Nitelikler</w:t>
            </w:r>
          </w:p>
        </w:tc>
      </w:tr>
      <w:tr w:rsidR="00285212" w:rsidRPr="0049166B" w:rsidTr="00B37C39">
        <w:tc>
          <w:tcPr>
            <w:tcW w:w="9360" w:type="dxa"/>
          </w:tcPr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Siyaset Bilimi ve Kamu Yönetimi Bölümü öğrencisi olmak.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Bölümün eğitim-öğretim süreçleri, öğrenci temsil mekanizmaları ve kalite güvence çalışmaları hakkında temel bilgiye sahip olmak.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Kalite güvence sistemi, sürekli iyileştirme anlayışı ve PUKÖ döngüsü hakkında bilgilendirilmiş olmak.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Öğrenci görüş, öneri ve beklentilerini bölüm kalite süreçlerine yapıcı biçimde aktarabilecek temsil sorumluluğuna sahip olmak.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Öğrenciler arasında kalite kültürünün yaygınlaştırılmasına katkı sunabilecek iletişim ve farkındalık düzeyine sahip olmak.</w:t>
            </w:r>
          </w:p>
          <w:p w:rsidR="00285212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Eğitim-öğretim süreçlerinde karşılaşılan sorunları, öğrenci perspektifiyle değerlendirebilmek ve çözüm önerileri geliştirilmesine katkı sağlayabilmek.</w:t>
            </w:r>
          </w:p>
        </w:tc>
      </w:tr>
      <w:tr w:rsidR="00285212" w:rsidRPr="0049166B" w:rsidTr="00B37C39">
        <w:tc>
          <w:tcPr>
            <w:tcW w:w="9360" w:type="dxa"/>
          </w:tcPr>
          <w:p w:rsidR="00285212" w:rsidRPr="0049166B" w:rsidRDefault="005B220F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b/>
                <w:bCs/>
              </w:rPr>
              <w:t>İlgili Mevzuat</w:t>
            </w:r>
          </w:p>
        </w:tc>
      </w:tr>
      <w:tr w:rsidR="00285212" w:rsidRPr="0049166B" w:rsidTr="00B37C39">
        <w:tc>
          <w:tcPr>
            <w:tcW w:w="9360" w:type="dxa"/>
          </w:tcPr>
          <w:p w:rsidR="00285212" w:rsidRPr="0049166B" w:rsidRDefault="005B220F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Yükseköğretim Kalite Güvencesi Yönetmeliği</w:t>
            </w:r>
          </w:p>
          <w:p w:rsidR="00285212" w:rsidRPr="0049166B" w:rsidRDefault="005B220F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Yükseköğretim Öğrenci Konseyleri Yönetmeliği</w:t>
            </w:r>
          </w:p>
        </w:tc>
      </w:tr>
      <w:tr w:rsidR="00285212" w:rsidRPr="0049166B" w:rsidTr="00B37C39">
        <w:tc>
          <w:tcPr>
            <w:tcW w:w="9360" w:type="dxa"/>
          </w:tcPr>
          <w:p w:rsidR="00285212" w:rsidRPr="0049166B" w:rsidRDefault="005B220F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b/>
                <w:bCs/>
              </w:rPr>
              <w:t>Görev ve Sorumluluklar</w:t>
            </w:r>
          </w:p>
        </w:tc>
      </w:tr>
      <w:tr w:rsidR="00285212" w:rsidRPr="0049166B" w:rsidTr="00B37C39">
        <w:tc>
          <w:tcPr>
            <w:tcW w:w="9360" w:type="dxa"/>
          </w:tcPr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Siyaset Bilimi ve Kamu Yönetimi Bölümü’nde eğitim-öğretim süreçlerine öğrenci perspektifinden yapıcı, temsil gücü olan ve çözüm odaklı geri bildirim sağlamak.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Kalite güvence faaliyetlerine öğrenci temsilcisi olarak aktif biçimde katılmak ve öğrenci görüşlerinin kalite süreçlerine yansıtılmasına katkı sunmak.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Öğrenci memnuniyetine ilişkin gözlem, öneri, beklenti ve sorunları ilgili kurul ve komisyonlara iletmek.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Öğrenci toplulukları, sınıf temsilcileri ve bölüm öğrencileriyle koordineli çalışarak kalite bilincinin öğrenciler arasında yaygınlaştırılmasına katkı sağlamak.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Kalite kültürünün öğrenciler tarafından benimsenmesine yönelik bilgilendirme, farkındalık ve katılım odaklı etkinlikler düzenlenmesine destek olmak.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Ders değerlendirme anketleri, memnuniyet anketleri ve diğer geri bildirim araçlarına öğrenci katılımını teşvik etmek.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Öğrenci odaklı iyileştirme önerilerini düzenli biçimde derlemek, sınıflandırmak ve ilgili komisyonlara raporlamak.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Bölüm kalite toplantılarına öğrenci temsilcisi olarak katılmak ve eğitim-öğretim, danışmanlık, fiziki imkânlar, sosyal yaşam ve öğrenci destek hizmetleri hakkında görüş bildirmek.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Fiziksel altyapı, derslikler, kütüphane olanakları, teknolojik kaynaklar, öğrenci çalışma alanları ve kampüs hizmetlerine ilişkin öğrenci geri bildirimlerini toplamak.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Akreditasyon hazırlık ve ziyaret süreçlerinde öğrenci temsilcisi olarak görev almak; öğrenci katılımı, memnuniyeti ve kalite kültürü konularında sürece katkı sunmak.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Öğrenci memnuniyet düzeyinin korunmasına ve geliştirilmesine yönelik çalışmalara katkı sağlamak; memnuniyetin düştüğü alanlarda öğrenci perspektifinden iyileştirme önerileri geliştirmek.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Kampüs ulaşımı, sosyal-kültürel yaşam, derslik kullanımı, teknolojik altyapı ve öğrenci hizmetlerine ilişkin sorunları öğrenci bakış açısıyla değerlendirmek ve raporlamak.</w:t>
            </w:r>
          </w:p>
          <w:p w:rsidR="00285212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Öğrencilerin kalite güvence süreçlerine daha etkin katılımını sağlamak amacıyla iletişim, bilgilendirme ve geri bildirim kanallarının güçlendirilmesine katkı sunmak.</w:t>
            </w:r>
          </w:p>
        </w:tc>
      </w:tr>
      <w:tr w:rsidR="00285212" w:rsidRPr="0049166B" w:rsidTr="00B37C39">
        <w:tc>
          <w:tcPr>
            <w:tcW w:w="9360" w:type="dxa"/>
          </w:tcPr>
          <w:p w:rsidR="00285212" w:rsidRPr="0049166B" w:rsidRDefault="005B220F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b/>
                <w:bCs/>
              </w:rPr>
              <w:t>KYS Kapsamında Görev ve Sorumluluklar</w:t>
            </w:r>
          </w:p>
        </w:tc>
      </w:tr>
      <w:tr w:rsidR="00285212" w:rsidRPr="0049166B" w:rsidTr="00B37C39">
        <w:tc>
          <w:tcPr>
            <w:tcW w:w="9360" w:type="dxa"/>
          </w:tcPr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lastRenderedPageBreak/>
              <w:t>● Siyaset Bilimi ve Kamu Yönetimi Bölümü öğrencilerinden gelen görüş, öneri, talep ve şikâyetleri sistematik biçimde toplamak.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Öğrenci geri bildirimlerini eğitim-öğretim, akademik danışmanlık, ders programı, fiziki altyapı, sosyal-kültürel yaşam, ulaşım, kütüphane ve teknolojik imkânlar gibi başlıklar altında sınıflandırmak.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Toplanan öğrenci geri bildirimlerini düzenli olarak değerlendirerek ilgili kurul ve komisyonlara iletilmek üzere raporlamak.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Bölüm kalite toplantılarına öğrenci temsilcisi olarak düzenli katılım sağlamak.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Kalite toplantılarında öğrenci memnuniyeti, öğrenci beklentileri ve iyileştirme alanlarına ilişkin görüş bildirmek.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Öğrenci memnuniyet anketlerinin uygulanmasına destek vermek ve öğrencilerin anketlere katılımını teşvik etmek.</w:t>
            </w:r>
          </w:p>
          <w:p w:rsidR="00AB04E7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Anket sonuçlarından elde edilen bulguların öğrenci perspektifinden değerlendirilmesine katkı sunmak.</w:t>
            </w:r>
          </w:p>
          <w:p w:rsidR="00285212" w:rsidRPr="0049166B" w:rsidRDefault="00AB04E7" w:rsidP="00AB04E7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</w:rPr>
              <w:t>● Öğrenci geri bildirimlerinin kalite güvence süreçlerine, PUKÖ döngüsüne ve sürekli iyileştirme çalışmalarına yansıtılmasına destek olmak.</w:t>
            </w:r>
          </w:p>
        </w:tc>
      </w:tr>
    </w:tbl>
    <w:p w:rsidR="00285212" w:rsidRPr="0049166B" w:rsidRDefault="00285212" w:rsidP="00AB04E7">
      <w:pPr>
        <w:spacing w:before="300"/>
        <w:jc w:val="both"/>
        <w:rPr>
          <w:rFonts w:ascii="Palatino Linotype" w:hAnsi="Palatino Linotype" w:cs="Times New Roman"/>
        </w:rPr>
      </w:pPr>
    </w:p>
    <w:p w:rsidR="00AB04E7" w:rsidRPr="0049166B" w:rsidRDefault="00AB04E7" w:rsidP="00AB04E7">
      <w:pPr>
        <w:spacing w:before="3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285212" w:rsidRPr="0049166B" w:rsidTr="00B37C39">
        <w:tc>
          <w:tcPr>
            <w:tcW w:w="3120" w:type="dxa"/>
          </w:tcPr>
          <w:p w:rsidR="00285212" w:rsidRPr="0049166B" w:rsidRDefault="005B220F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</w:tcPr>
          <w:p w:rsidR="00285212" w:rsidRPr="0049166B" w:rsidRDefault="005B220F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</w:tcPr>
          <w:p w:rsidR="00285212" w:rsidRPr="0049166B" w:rsidRDefault="005B220F" w:rsidP="00AB04E7">
            <w:pPr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AB04E7" w:rsidRPr="0049166B" w:rsidTr="00B37C39">
        <w:tc>
          <w:tcPr>
            <w:tcW w:w="3120" w:type="dxa"/>
          </w:tcPr>
          <w:p w:rsidR="00AB04E7" w:rsidRPr="0049166B" w:rsidRDefault="00AB04E7" w:rsidP="00AB04E7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</w:tc>
        <w:tc>
          <w:tcPr>
            <w:tcW w:w="3120" w:type="dxa"/>
          </w:tcPr>
          <w:p w:rsidR="00AB04E7" w:rsidRPr="0049166B" w:rsidRDefault="00AB04E7" w:rsidP="00AB04E7">
            <w:pPr>
              <w:spacing w:before="100" w:after="2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AB04E7" w:rsidRPr="0049166B" w:rsidRDefault="00AB04E7" w:rsidP="00AB04E7">
            <w:pPr>
              <w:spacing w:after="1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AB04E7" w:rsidRPr="0049166B" w:rsidRDefault="00AB04E7" w:rsidP="00AB04E7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49166B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5B220F" w:rsidRPr="0049166B" w:rsidRDefault="005B220F" w:rsidP="00AB04E7">
      <w:pPr>
        <w:jc w:val="both"/>
        <w:rPr>
          <w:rFonts w:ascii="Palatino Linotype" w:hAnsi="Palatino Linotype" w:cs="Times New Roman"/>
        </w:rPr>
      </w:pPr>
    </w:p>
    <w:sectPr w:rsidR="005B220F" w:rsidRPr="00491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3887"/>
    <w:multiLevelType w:val="hybridMultilevel"/>
    <w:tmpl w:val="8A4CF30A"/>
    <w:lvl w:ilvl="0" w:tplc="8FEE3780">
      <w:start w:val="1"/>
      <w:numFmt w:val="bullet"/>
      <w:lvlText w:val="●"/>
      <w:lvlJc w:val="left"/>
      <w:pPr>
        <w:ind w:left="720" w:hanging="360"/>
      </w:pPr>
    </w:lvl>
    <w:lvl w:ilvl="1" w:tplc="AD46D422">
      <w:start w:val="1"/>
      <w:numFmt w:val="bullet"/>
      <w:lvlText w:val="○"/>
      <w:lvlJc w:val="left"/>
      <w:pPr>
        <w:ind w:left="1440" w:hanging="360"/>
      </w:pPr>
    </w:lvl>
    <w:lvl w:ilvl="2" w:tplc="DB2006F6">
      <w:start w:val="1"/>
      <w:numFmt w:val="bullet"/>
      <w:lvlText w:val="■"/>
      <w:lvlJc w:val="left"/>
      <w:pPr>
        <w:ind w:left="2160" w:hanging="360"/>
      </w:pPr>
    </w:lvl>
    <w:lvl w:ilvl="3" w:tplc="7C3C6C3E">
      <w:start w:val="1"/>
      <w:numFmt w:val="bullet"/>
      <w:lvlText w:val="●"/>
      <w:lvlJc w:val="left"/>
      <w:pPr>
        <w:ind w:left="2880" w:hanging="360"/>
      </w:pPr>
    </w:lvl>
    <w:lvl w:ilvl="4" w:tplc="F0AC91A8">
      <w:start w:val="1"/>
      <w:numFmt w:val="bullet"/>
      <w:lvlText w:val="○"/>
      <w:lvlJc w:val="left"/>
      <w:pPr>
        <w:ind w:left="3600" w:hanging="360"/>
      </w:pPr>
    </w:lvl>
    <w:lvl w:ilvl="5" w:tplc="83D8865A">
      <w:start w:val="1"/>
      <w:numFmt w:val="bullet"/>
      <w:lvlText w:val="■"/>
      <w:lvlJc w:val="left"/>
      <w:pPr>
        <w:ind w:left="4320" w:hanging="360"/>
      </w:pPr>
    </w:lvl>
    <w:lvl w:ilvl="6" w:tplc="C8AABE52">
      <w:start w:val="1"/>
      <w:numFmt w:val="bullet"/>
      <w:lvlText w:val="●"/>
      <w:lvlJc w:val="left"/>
      <w:pPr>
        <w:ind w:left="5040" w:hanging="360"/>
      </w:pPr>
    </w:lvl>
    <w:lvl w:ilvl="7" w:tplc="F522C6E0">
      <w:start w:val="1"/>
      <w:numFmt w:val="bullet"/>
      <w:lvlText w:val="●"/>
      <w:lvlJc w:val="left"/>
      <w:pPr>
        <w:ind w:left="5760" w:hanging="360"/>
      </w:pPr>
    </w:lvl>
    <w:lvl w:ilvl="8" w:tplc="26F0515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12"/>
    <w:rsid w:val="00285212"/>
    <w:rsid w:val="0049166B"/>
    <w:rsid w:val="005B220F"/>
    <w:rsid w:val="00AB04E7"/>
    <w:rsid w:val="00B3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633E6-3D00-4D95-B609-AD5E2087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3-Vurgu1">
    <w:name w:val="Grid Table 3 Accent 1"/>
    <w:basedOn w:val="NormalTablo"/>
    <w:uiPriority w:val="48"/>
    <w:rsid w:val="00AB04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KlavuzTablo1Ak-Vurgu1">
    <w:name w:val="Grid Table 1 Light Accent 1"/>
    <w:basedOn w:val="NormalTablo"/>
    <w:uiPriority w:val="46"/>
    <w:rsid w:val="00B37C3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5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1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4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75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4</cp:revision>
  <dcterms:created xsi:type="dcterms:W3CDTF">2026-05-17T08:20:00Z</dcterms:created>
  <dcterms:modified xsi:type="dcterms:W3CDTF">2026-05-20T15:51:00Z</dcterms:modified>
</cp:coreProperties>
</file>