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78" w:rsidRPr="000A7178" w:rsidRDefault="000A7178" w:rsidP="000A7178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kern w:val="36"/>
          <w:sz w:val="24"/>
          <w:szCs w:val="24"/>
          <w:lang w:eastAsia="tr-TR"/>
        </w:rPr>
        <w:t>Siyaset Bilimi ve Kamu Yönetimi Bölümü</w:t>
      </w: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PUKÖ Temelli Eylem Planı</w:t>
      </w:r>
    </w:p>
    <w:p w:rsidR="000A7178" w:rsidRPr="000A7178" w:rsidRDefault="000A7178" w:rsidP="000A7178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  <w:r w:rsidRPr="00B437A5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PUKÖ Döngüsü:</w:t>
      </w:r>
      <w:r w:rsidRPr="000A7178">
        <w:rPr>
          <w:rFonts w:ascii="Palatino Linotype" w:eastAsia="Times New Roman" w:hAnsi="Palatino Linotype" w:cs="Times New Roman"/>
          <w:sz w:val="24"/>
          <w:szCs w:val="24"/>
          <w:lang w:eastAsia="tr-TR"/>
        </w:rPr>
        <w:br/>
      </w:r>
      <w:r w:rsidRPr="00B437A5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Planla – Uygula – Kontrol Et – Önlem Al / İyileştir</w:t>
      </w: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1. Eğitim-Öğretim Programının İzlenmesi ve Güncellenmesi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188"/>
        <w:gridCol w:w="2469"/>
        <w:gridCol w:w="1984"/>
        <w:gridCol w:w="1532"/>
        <w:gridCol w:w="1889"/>
      </w:tblGrid>
      <w:tr w:rsidR="000A7178" w:rsidRPr="000A7178" w:rsidTr="000A7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0A7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Planla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Program Eğitim Amaçları, Program Öğrenme Çıktıları ve ders bilgi paketlerinin yıllık gözden geçirme takvimi hazırlanır.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Kalite ve Akreditasyon Komisyonu; Eğitim-Öğretim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başı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Toplantı tutanağı, yıllık çalışma takvimi</w:t>
            </w:r>
          </w:p>
        </w:tc>
      </w:tr>
      <w:tr w:rsidR="000A7178" w:rsidRPr="000A7178" w:rsidTr="000A7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Uygula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Ders içerikleri, ders öğrenme çıktıları, PÖÇ ilişkileri ve AKTS iş yükleri güncellenir.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Eğitim-Öğretim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Güz dönemi başı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Güncel ders bilgi paketleri, PÖÇ-ders matrisi</w:t>
            </w:r>
          </w:p>
        </w:tc>
      </w:tr>
      <w:tr w:rsidR="000A7178" w:rsidRPr="000A7178" w:rsidTr="000A7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Kontrol Et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Ders bilgi paketleri, PÖÇ uyumu, öğrenci geri bildirimleri ve öğretim elemanı değerlendirmeleri incelenir.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Ölçme ve Değerlendirme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Her dönem sonu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Ders değerlendirme anketleri, analiz raporu</w:t>
            </w:r>
          </w:p>
        </w:tc>
      </w:tr>
      <w:tr w:rsidR="000A7178" w:rsidRPr="000A7178" w:rsidTr="000A7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Önlem Al / İyileştir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Eksik veya uyumsuz görülen ders içerikleri, ölçme araçları ve PÖÇ ilişkileri için iyileştirme kararları alınır.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Sürekli İyileştirme Komisyonu; Bölüm Kurulu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Bölüm kurulu kararı, iyileştirme takip çizelgesi</w:t>
            </w:r>
          </w:p>
        </w:tc>
      </w:tr>
    </w:tbl>
    <w:p w:rsidR="000A7178" w:rsidRPr="000A7178" w:rsidRDefault="000A7178" w:rsidP="000A717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2. Program Eğitim Amaçları ve Program Öğrenme Çıktılarının İzlenmesi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213"/>
        <w:gridCol w:w="2096"/>
        <w:gridCol w:w="2147"/>
        <w:gridCol w:w="1667"/>
        <w:gridCol w:w="1939"/>
      </w:tblGrid>
      <w:tr w:rsidR="000A7178" w:rsidRPr="000A7178" w:rsidTr="000A7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0A7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Planla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 ve PÖÇ izleme yöntemi, kullanılacak anketler, formlar ve matrisler belirlenir.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Kalite ve Akreditasyon Komisyonu; Ölçme ve Değerlendirme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başı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İzleme planı, ölçme araçları</w:t>
            </w:r>
          </w:p>
        </w:tc>
      </w:tr>
      <w:tr w:rsidR="000A7178" w:rsidRPr="000A7178" w:rsidTr="000A7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Uygula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Öğrenci, mezun, dış paydaş ve ders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bazlı</w:t>
            </w:r>
            <w:proofErr w:type="gram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PÖÇ gerçekleşme anketleri uygulanır.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Ölçme ve Değerlendirme Komisyonu; Mezunlarla İletişim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Her dönem / yılda en az 1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Anket sonuçları, formlar</w:t>
            </w:r>
          </w:p>
        </w:tc>
      </w:tr>
      <w:tr w:rsidR="000A7178" w:rsidRPr="000A7178" w:rsidTr="000A7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Kontrol Et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Elde edilen veriler PEA-PÖÇ uyumu, ders katkısı ve mezun yeterlilikleri açısından analiz edilir.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Ölçme ve Değerlendirme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PEA-PÖÇ değerlendirme raporu</w:t>
            </w:r>
          </w:p>
        </w:tc>
      </w:tr>
      <w:tr w:rsidR="000A7178" w:rsidRPr="000A7178" w:rsidTr="000A7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Önlem Al / İyileştir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Düşük gerçekleşme düzeyi görülen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PÖÇ’ler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için ders içerikleri, öğretim yöntemleri veya ölçme araçları güncellenir.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Sürekli İyileştirme Komisyonu; Eğitim-Öğretim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/ sonraki dönem başı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İyileştirme kararları, revize ders izlenceleri</w:t>
            </w:r>
          </w:p>
        </w:tc>
      </w:tr>
    </w:tbl>
    <w:p w:rsidR="000A7178" w:rsidRPr="000A7178" w:rsidRDefault="000A7178" w:rsidP="000A717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3. Ölçme ve Değerlendirme Süreçlerinin Güçlendirilmesi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193"/>
        <w:gridCol w:w="2377"/>
        <w:gridCol w:w="2026"/>
        <w:gridCol w:w="1539"/>
        <w:gridCol w:w="1927"/>
      </w:tblGrid>
      <w:tr w:rsidR="000A7178" w:rsidRPr="000A7178" w:rsidTr="008A5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8A5DFE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8A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8A5DFE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Planla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Derslerde kullanılacak sınav, ödev, proje, sunum, vaka analizi ve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rubriklerin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PÖÇ’lerle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ilişkilendirilmesi planlanır.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Ölçme ve Değerlendirme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Güz dönemi başı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Ölçme-değerlendirme planı</w:t>
            </w:r>
          </w:p>
        </w:tc>
      </w:tr>
      <w:tr w:rsidR="000A7178" w:rsidRPr="000A7178" w:rsidTr="008A5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8A5DFE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Uygula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Rubrikler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, anketler, ders değerlendirme formları ve PÖÇ gerçekleşme formları uygulanır.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Ders sorumluları; Ölçme ve Değerlendirme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Her dönem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Rubrik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örnekleri, sınav/ödev değerlendirme formları</w:t>
            </w:r>
          </w:p>
        </w:tc>
      </w:tr>
      <w:tr w:rsidR="000A7178" w:rsidRPr="000A7178" w:rsidTr="008A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8A5DFE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Kontrol Et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Ölçme araçlarının öğrenme çıktılarıyla uyumu ve öğrenci başarı düzeyleri analiz edilir.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Ölçme ve Değerlendirme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Her dönem sonu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Başarı analizleri, PÖÇ gerçekleşme raporları</w:t>
            </w:r>
          </w:p>
        </w:tc>
      </w:tr>
      <w:tr w:rsidR="000A7178" w:rsidRPr="000A7178" w:rsidTr="008A5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8A5DFE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Önlem Al / İyileştir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Ölçme araçlarında kapsam, açıklık, eşitlik,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rubrik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kullanımı ve PÖÇ uyumu bakımından gerekli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revizyonlar</w:t>
            </w:r>
            <w:proofErr w:type="gram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yapılır.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Ölçme ve Değerlendirme Komisyonu; Sürekli İyileştirme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Sonraki dönem başı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8A5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Revize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rubrikler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, güncel formlar</w:t>
            </w:r>
          </w:p>
        </w:tc>
      </w:tr>
    </w:tbl>
    <w:p w:rsidR="000A7178" w:rsidRPr="000A7178" w:rsidRDefault="000A7178" w:rsidP="000A717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4. Öğrenci Merkezli Öğrenme ve Akademik Danışmanlık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243"/>
        <w:gridCol w:w="2511"/>
        <w:gridCol w:w="1900"/>
        <w:gridCol w:w="1566"/>
        <w:gridCol w:w="1842"/>
      </w:tblGrid>
      <w:tr w:rsidR="000A7178" w:rsidRPr="000A7178" w:rsidTr="00DC7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DC7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Planla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danışmanlık,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oryantasyon</w:t>
            </w:r>
            <w:proofErr w:type="gram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, rehberlik ve öğrenci geri bildirim süreçleri planlanır.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Rehberlik ve Uyum Komisyonu; Öğrenci Kalite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başı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Danışmanlık planı,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oryantasyon</w:t>
            </w:r>
            <w:proofErr w:type="gram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programı</w:t>
            </w:r>
          </w:p>
        </w:tc>
      </w:tr>
      <w:tr w:rsidR="000A7178" w:rsidRPr="000A7178" w:rsidTr="00DC7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Uygula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Oryantasyon toplantıları, danışman görüşmeleri ve öğrenci kalite toplantıları gerçekleştirilir.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Rehberlik ve Uyum Komisyonu; Öğrenci Kalite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Her dönem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Katılım listeleri, görüşme formları</w:t>
            </w:r>
          </w:p>
        </w:tc>
      </w:tr>
      <w:tr w:rsidR="000A7178" w:rsidRPr="000A7178" w:rsidTr="00DC7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Kontrol Et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Öğrenci memnuniyet anketleri, danışmanlık kayıtları ve öğrenci geri bildirimleri analiz edilir.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Öğrenci Kalite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Her dönem sonu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Anket analizleri, öğrenci geri bildirim raporu</w:t>
            </w:r>
          </w:p>
        </w:tc>
      </w:tr>
      <w:tr w:rsidR="000A7178" w:rsidRPr="000A7178" w:rsidTr="00DC7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Önlem Al / İyileştir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Öğrenci ihtiyaçlarına göre danışmanlık, ders seçimi, iletişim ve uyum süreçlerinde iyileştirme yapılır.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Rehberlik ve Uyum Komisyonu; Bölüm Kurulu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İyileştirme kararları, uygulama raporu</w:t>
            </w:r>
          </w:p>
        </w:tc>
      </w:tr>
    </w:tbl>
    <w:p w:rsidR="000A7178" w:rsidRPr="000A7178" w:rsidRDefault="000A7178" w:rsidP="000A717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5. Mezun İzleme ve Paydaş Katılımı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223"/>
        <w:gridCol w:w="2387"/>
        <w:gridCol w:w="2011"/>
        <w:gridCol w:w="1567"/>
        <w:gridCol w:w="1874"/>
      </w:tblGrid>
      <w:tr w:rsidR="000A7178" w:rsidRPr="000A7178" w:rsidTr="00DC7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DC7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Planla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Mezun izleme, dış paydaş görüşü alma ve iş birliği süreçleri için yıllık takvim hazırlanır.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Mezunlarla İletişim Komisyonu; Kalite ve Akreditasyon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başı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Paydaş katılım planı</w:t>
            </w:r>
          </w:p>
        </w:tc>
      </w:tr>
      <w:tr w:rsidR="000A7178" w:rsidRPr="000A7178" w:rsidTr="00DC7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Uygula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Mezun anketleri, dış paydaş toplantıları ve mezun veri tabanı güncellemeleri yapılır.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Mezunlarla İletişim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Mezun anketleri, toplantı tutanakları</w:t>
            </w:r>
          </w:p>
        </w:tc>
      </w:tr>
      <w:tr w:rsidR="000A7178" w:rsidRPr="000A7178" w:rsidTr="00DC7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Kontrol Et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Mezunların istihdam durumu, kariyer gelişimi ve dış paydaş beklentileri analiz edilir.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Mezunlarla İletişim Komisyonu; Kalite ve Akreditasyon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Mezun izleme raporu, dış paydaş analiz raporu</w:t>
            </w:r>
          </w:p>
        </w:tc>
      </w:tr>
      <w:tr w:rsidR="000A7178" w:rsidRPr="000A7178" w:rsidTr="00DC7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Önlem Al / İyileştir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Mezun ve paydaş görüşlerine göre ders içerikleri, uygulama alanları ve kariyer destek faaliyetleri güncellenir.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Eğitim-Öğretim Komisyonu; Sürekli İyileştirme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Sonraki akademik yıl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Bölüm kurulu kararları, güncellenmiş faaliyet planı</w:t>
            </w:r>
          </w:p>
        </w:tc>
      </w:tr>
    </w:tbl>
    <w:p w:rsidR="000A7178" w:rsidRPr="000A7178" w:rsidRDefault="000A7178" w:rsidP="000A717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6. Akademik Niteliğin ve Bilimsel Etkinliklerin Geliştirilmesi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185"/>
        <w:gridCol w:w="2465"/>
        <w:gridCol w:w="2018"/>
        <w:gridCol w:w="1531"/>
        <w:gridCol w:w="1863"/>
      </w:tblGrid>
      <w:tr w:rsidR="000A7178" w:rsidRPr="000A7178" w:rsidTr="00DC7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DC7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Planla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Siyasal kuram, siyasal düşünceler, kamu yönetimi, uluslararası ilişkiler, güvenlik, istihbarat ve bölgesel çalışmalar alanlarında etkinlik takvimi hazırlanır.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Bilimsel ve Sosyal Etkinlikler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başı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Etkinlik planı</w:t>
            </w:r>
          </w:p>
        </w:tc>
      </w:tr>
      <w:tr w:rsidR="000A7178" w:rsidRPr="000A7178" w:rsidTr="00DC7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Uygula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Seminer, panel, konferans,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çalıştay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ve öğrenci odaklı akademik etkinlikler düzenlenir.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Bilimsel ve Sosyal Etkinlikler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boyunca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Afişler, katılım listeleri, etkinlik raporları</w:t>
            </w:r>
          </w:p>
        </w:tc>
      </w:tr>
      <w:tr w:rsidR="000A7178" w:rsidRPr="000A7178" w:rsidTr="00DC7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Kontrol Et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Etkinliklerin öğrenci kazanımlarına,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PÖÇ’lere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ve bölüm akademik kimliğine katkısı değerlendirilir.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Bilimsel ve Sosyal Etkinlikler Komisyonu; Ölçme ve Değerlendirme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Etkinlik sonrası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Etkinlik değerlendirme formları</w:t>
            </w:r>
          </w:p>
        </w:tc>
      </w:tr>
      <w:tr w:rsidR="000A7178" w:rsidRPr="000A7178" w:rsidTr="00DC7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DC7B8B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Önlem Al / İyileştir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Etkinlik içerikleri, hedef kitlesi ve akademik katkı düzeyi değerlendirilerek sonraki yıl planı güncellenir.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Bilimsel ve Sosyal Etkinlikler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DC7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Revize etkinlik planı</w:t>
            </w:r>
          </w:p>
        </w:tc>
      </w:tr>
    </w:tbl>
    <w:p w:rsidR="000A7178" w:rsidRPr="000A7178" w:rsidRDefault="000A7178" w:rsidP="000A717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7. Toplumsal Katkı ve Sosyal Sorumluluk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227"/>
        <w:gridCol w:w="2380"/>
        <w:gridCol w:w="1845"/>
        <w:gridCol w:w="1627"/>
        <w:gridCol w:w="1983"/>
      </w:tblGrid>
      <w:tr w:rsidR="000A7178" w:rsidRPr="000A7178" w:rsidTr="00B43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0A7178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B43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Planla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Bölümün toplumsal katkı ve sosyal sorumluluk faaliyetleri için yıllık plan hazırlanır.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Toplumsal Katkı Komisyonu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başı</w:t>
            </w:r>
            <w:proofErr w:type="gramEnd"/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Toplumsal katkı planı</w:t>
            </w:r>
          </w:p>
        </w:tc>
      </w:tr>
      <w:tr w:rsidR="000A7178" w:rsidRPr="000A7178" w:rsidTr="00B43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Uygula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Kamu kurumları, yerel yönetimler, </w:t>
            </w: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STK’lar ve öğrencilerle toplumsal katkı faaliyetleri yürütülür.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 xml:space="preserve">Toplumsal Katkı </w:t>
            </w: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Komisyonu; Sosyal Transkript Komisyonu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Yıl boyunca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Etkinlik belgeleri, sosyal </w:t>
            </w: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transkript kayıtları</w:t>
            </w:r>
          </w:p>
        </w:tc>
      </w:tr>
      <w:tr w:rsidR="000A7178" w:rsidRPr="000A7178" w:rsidTr="00B43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Kontrol Et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Faaliyetlerin katılım düzeyi, görünürlüğü ve toplumsal faydası değerlendirilir.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Toplumsal Katkı Komisyonu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Her faaliyet sonrası /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Faaliyet değerlendirme raporu</w:t>
            </w:r>
          </w:p>
        </w:tc>
      </w:tr>
      <w:tr w:rsidR="000A7178" w:rsidRPr="000A7178" w:rsidTr="00B43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Önlem Al / İyileştir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Toplumsal katkı faaliyetleri paydaş geri bildirimlerine göre yeniden planlanır.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Toplumsal Katkı Komisyonu; Sürekli İyileştirme Komisyonu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İyileştirme kararları, yeni faaliyet planı</w:t>
            </w:r>
          </w:p>
        </w:tc>
      </w:tr>
    </w:tbl>
    <w:p w:rsidR="000A7178" w:rsidRPr="000A7178" w:rsidRDefault="000A7178" w:rsidP="000A717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 xml:space="preserve">8. </w:t>
      </w:r>
      <w:proofErr w:type="spellStart"/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Uluslararasılaşma</w:t>
      </w:r>
      <w:proofErr w:type="spellEnd"/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 xml:space="preserve"> ve Değişim Programları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115"/>
        <w:gridCol w:w="1640"/>
        <w:gridCol w:w="2787"/>
        <w:gridCol w:w="1460"/>
        <w:gridCol w:w="2060"/>
      </w:tblGrid>
      <w:tr w:rsidR="000A7178" w:rsidRPr="000A7178" w:rsidTr="00B43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B43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Planla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Değişim programları, uluslararası akademik içerik ve yabancı kaynak kullanımına yönelik yıllık hedefler belirlenir.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/Farabi/Mevlana Komisyonu; Eğitim-Öğretim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başı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Uluslararasılaşma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faaliyet planı</w:t>
            </w:r>
          </w:p>
        </w:tc>
      </w:tr>
      <w:tr w:rsidR="000A7178" w:rsidRPr="000A7178" w:rsidTr="00B43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Uygula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Değişim programları bilgilendirme toplantıları yapılır; uluslararası ilişkiler, güvenlik, istihbarat ve </w:t>
            </w: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bölgesel çalışmalar içerikleri derslerde ve etkinliklerde desteklenir.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Erasmus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/Farabi/Mevlana Komisyonu; Bilimsel ve Sosyal Etkinlikler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boyunca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Bilgilendirme toplantısı kayıtları, ders izlenceleri</w:t>
            </w:r>
          </w:p>
        </w:tc>
      </w:tr>
      <w:tr w:rsidR="000A7178" w:rsidRPr="000A7178" w:rsidTr="00B43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Kontrol Et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Başvuru sayıları, öğrenci hareketliliği, yabancı kaynak kullanımı ve uluslararası içerikli etkinlikler analiz edilir.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/Farabi/Mevlana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Hareketlilik raporu, ders kaynak listeleri</w:t>
            </w:r>
          </w:p>
        </w:tc>
      </w:tr>
      <w:tr w:rsidR="000A7178" w:rsidRPr="000A7178" w:rsidTr="00B43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Önlem Al / İyileştir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Öğrenci katılımını artırmak, bilgilendirme eksiklerini gidermek ve uluslararası içerikleri güçlendirmek üzere iyileştirme yapılır.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/Farabi/Mevlana Komisyonu; Eğitim-Öğretim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Sonraki akademik yıl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Güncellenmiş bilgilendirme planı, iyileştirme raporu</w:t>
            </w:r>
          </w:p>
        </w:tc>
      </w:tr>
    </w:tbl>
    <w:p w:rsidR="000A7178" w:rsidRPr="000A7178" w:rsidRDefault="000A7178" w:rsidP="000A717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 xml:space="preserve">9. Özel </w:t>
      </w:r>
      <w:proofErr w:type="spellStart"/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Gereksinimli</w:t>
      </w:r>
      <w:proofErr w:type="spellEnd"/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 xml:space="preserve"> Öğrencilerin Desteklenmesi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217"/>
        <w:gridCol w:w="2364"/>
        <w:gridCol w:w="2347"/>
        <w:gridCol w:w="1535"/>
        <w:gridCol w:w="1599"/>
      </w:tblGrid>
      <w:tr w:rsidR="000A7178" w:rsidRPr="000A7178" w:rsidTr="00B43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B43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Planla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Özel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gereksinimli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öğrencilerin ihtiyaçlarının belirlenmesi ve destek süreçlerinin planlanması sağlanır.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Özel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Gereksinimli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Öğrenci Koordinatörlüğü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Dönem başı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İhtiyaç tespit formu</w:t>
            </w:r>
          </w:p>
        </w:tc>
      </w:tr>
      <w:tr w:rsidR="000A7178" w:rsidRPr="000A7178" w:rsidTr="00B43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Uygula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Sınav, ders materyali, erişim, danışmanlık ve iletişim süreçlerinde gerekli düzenlemeler yapılır.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Özel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Gereksinimli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Öğrenci Koordinatörlüğü; Bölüm Başkanlığı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Dönem boyunca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Düzenleme kayıtları, yazışmalar</w:t>
            </w:r>
          </w:p>
        </w:tc>
      </w:tr>
      <w:tr w:rsidR="000A7178" w:rsidRPr="000A7178" w:rsidTr="00B43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Kontrol Et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Sağlanan desteklerin yeterliliği öğrenci geri bildirimi ve danışman görüşleriyle değerlendirilir.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Özel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Gereksinimli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Öğrenci Koordinatörlüğü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Dönem sonu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Geri bildirim formları</w:t>
            </w:r>
          </w:p>
        </w:tc>
      </w:tr>
      <w:tr w:rsidR="000A7178" w:rsidRPr="000A7178" w:rsidTr="00B43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Önlem Al / İyileştir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Eksik görülen destekler için ilgili birimlerle koordinasyon sağlanır ve sonraki dönem için iyileştirme yapılır.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Özel </w:t>
            </w:r>
            <w:proofErr w:type="spell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Gereksinimli</w:t>
            </w:r>
            <w:proofErr w:type="spellEnd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 Öğrenci Koordinatörlüğü; Bölüm Kurulu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Dönem sonu</w:t>
            </w:r>
          </w:p>
        </w:tc>
        <w:tc>
          <w:tcPr>
            <w:tcW w:w="0" w:type="auto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İyileştirme raporu, bölüm kurulu kararı</w:t>
            </w:r>
          </w:p>
        </w:tc>
      </w:tr>
    </w:tbl>
    <w:p w:rsidR="000A7178" w:rsidRPr="000A7178" w:rsidRDefault="000A7178" w:rsidP="000A717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10. Dijital Görünürlük ve Kurumsal İletişim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249"/>
        <w:gridCol w:w="2874"/>
        <w:gridCol w:w="1652"/>
        <w:gridCol w:w="1563"/>
        <w:gridCol w:w="1724"/>
      </w:tblGrid>
      <w:tr w:rsidR="000A7178" w:rsidRPr="000A7178" w:rsidTr="00B43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0A7178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B43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Planla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Bölüm web sayfası ve sosyal medya içeriklerinin güncellenmesine yönelik yıllık içerik planı hazırlanır.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Web ve Sosyal Medya Komisyonu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başı</w:t>
            </w:r>
            <w:proofErr w:type="gramEnd"/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İçerik takvimi</w:t>
            </w:r>
          </w:p>
        </w:tc>
      </w:tr>
      <w:tr w:rsidR="000A7178" w:rsidRPr="000A7178" w:rsidTr="00B43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Uygula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Etkinlikler, duyurular, akademik başarılar, öğrenci bilgilendirmeleri ve kalite süreçlerine ilişkin içerikler yayımlanır.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Web ve Sosyal Medya Komisyonu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boyunca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Web duyuruları, sosyal medya çıktıları</w:t>
            </w:r>
          </w:p>
        </w:tc>
      </w:tr>
      <w:tr w:rsidR="000A7178" w:rsidRPr="000A7178" w:rsidTr="00B43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Kontrol Et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Web ve sosyal medya içeriklerinin güncelliği, erişilebilirliği ve </w:t>
            </w: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kurumsal dil uygunluğu değerlendirilir.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 xml:space="preserve">Web ve Sosyal </w:t>
            </w: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Medya Komisyonu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Her dönem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Web kontrol listesi</w:t>
            </w:r>
          </w:p>
        </w:tc>
      </w:tr>
      <w:tr w:rsidR="000A7178" w:rsidRPr="000A7178" w:rsidTr="00B43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A7178" w:rsidRPr="000A7178" w:rsidRDefault="000A7178" w:rsidP="000A7178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lastRenderedPageBreak/>
              <w:t>Önlem Al / İyileştir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Eksik, güncel olmayan veya görünürlüğü düşük içerikler yenilenir; içerik planı güncellenir.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Web ve Sosyal Medya Komisyonu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Her dönem sonu</w:t>
            </w:r>
          </w:p>
        </w:tc>
        <w:tc>
          <w:tcPr>
            <w:tcW w:w="0" w:type="auto"/>
            <w:hideMark/>
          </w:tcPr>
          <w:p w:rsidR="000A7178" w:rsidRPr="000A7178" w:rsidRDefault="000A7178" w:rsidP="000A7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Güncelleme kayıtları</w:t>
            </w:r>
          </w:p>
        </w:tc>
      </w:tr>
    </w:tbl>
    <w:p w:rsidR="000A7178" w:rsidRPr="000A7178" w:rsidRDefault="000A7178" w:rsidP="000A717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tr-TR"/>
        </w:rPr>
      </w:pPr>
    </w:p>
    <w:p w:rsidR="000A7178" w:rsidRPr="000A7178" w:rsidRDefault="000A7178" w:rsidP="000A7178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</w:pPr>
      <w:r w:rsidRPr="000A7178">
        <w:rPr>
          <w:rFonts w:ascii="Palatino Linotype" w:eastAsia="Times New Roman" w:hAnsi="Palatino Linotype" w:cs="Times New Roman"/>
          <w:b/>
          <w:bCs/>
          <w:sz w:val="24"/>
          <w:szCs w:val="24"/>
          <w:lang w:eastAsia="tr-TR"/>
        </w:rPr>
        <w:t>11. Genel Kalite Güvencesi ve Kanıt Yönetimi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227"/>
        <w:gridCol w:w="2652"/>
        <w:gridCol w:w="2025"/>
        <w:gridCol w:w="1556"/>
        <w:gridCol w:w="1602"/>
      </w:tblGrid>
      <w:tr w:rsidR="000A7178" w:rsidRPr="000A7178" w:rsidTr="00B43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PUKÖ Aşaması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Zamanlama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Kanıt</w:t>
            </w:r>
          </w:p>
        </w:tc>
      </w:tr>
      <w:tr w:rsidR="000A7178" w:rsidRPr="000A7178" w:rsidTr="00B43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Planla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Bölüm kalite süreçleri, komisyon görevleri, kanıt dosyalama sistemi ve yıllık raporlama takvimi belirlenir.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Kalite ve Akreditasyon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başı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Kalite takvimi, görev dağılımı</w:t>
            </w:r>
          </w:p>
        </w:tc>
      </w:tr>
      <w:tr w:rsidR="000A7178" w:rsidRPr="000A7178" w:rsidTr="00B43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Uygula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Komisyonlar faaliyetlerini yürütür; toplantılar, anketler, etkinlikler, raporlar ve kararlar kayıt altına alınır.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Tüm Komisyonlar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boyunca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Komisyon raporları, tutanaklar</w:t>
            </w:r>
          </w:p>
        </w:tc>
      </w:tr>
      <w:tr w:rsidR="000A7178" w:rsidRPr="000A7178" w:rsidTr="00B43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Kontrol Et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Komisyon faaliyet raporları, stratejik hedef gerçekleşmeleri ve kanıt dosyaları değerlendirilir.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Kalite ve Akreditasyon Komisyonu; Sürekli İyileştirme Komisyonu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Yıllık bölüm kalite raporu</w:t>
            </w:r>
          </w:p>
        </w:tc>
      </w:tr>
      <w:tr w:rsidR="000A7178" w:rsidRPr="000A7178" w:rsidTr="00B43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0A7178" w:rsidRPr="000A7178" w:rsidRDefault="000A7178" w:rsidP="00B437A5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B437A5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Önlem Al / İyileştir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Eksik kanıt, tamamlanmamış faaliyet veya düşük gerçekleşme görülen alanlar için iyileştirme eylemleri belirlenir.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Sürekli İyileştirme Komisyonu; Bölüm Kurulu</w:t>
            </w:r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Akademik </w:t>
            </w:r>
            <w:proofErr w:type="gramStart"/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yıl sonu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7178" w:rsidRPr="000A7178" w:rsidRDefault="000A7178" w:rsidP="00B4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0A7178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İyileştirme eylem planı, bölüm kurulu kararları</w:t>
            </w:r>
          </w:p>
        </w:tc>
      </w:tr>
    </w:tbl>
    <w:p w:rsidR="005941BB" w:rsidRPr="00B437A5" w:rsidRDefault="00B437A5">
      <w:pPr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</w:p>
    <w:sectPr w:rsidR="005941BB" w:rsidRPr="00B43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78"/>
    <w:rsid w:val="000A7178"/>
    <w:rsid w:val="00152A7B"/>
    <w:rsid w:val="008A5DFE"/>
    <w:rsid w:val="00B40517"/>
    <w:rsid w:val="00B437A5"/>
    <w:rsid w:val="00D91076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FA11-CE37-438D-B3B5-7A288587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A7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0A7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717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717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A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7178"/>
    <w:rPr>
      <w:b/>
      <w:bCs/>
    </w:rPr>
  </w:style>
  <w:style w:type="table" w:styleId="KlavuzTablo5Koyu-Vurgu5">
    <w:name w:val="Grid Table 5 Dark Accent 5"/>
    <w:basedOn w:val="NormalTablo"/>
    <w:uiPriority w:val="50"/>
    <w:rsid w:val="000A71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SIFIR</dc:creator>
  <cp:keywords/>
  <dc:description/>
  <cp:lastModifiedBy>LENOVO SIFIR</cp:lastModifiedBy>
  <cp:revision>3</cp:revision>
  <dcterms:created xsi:type="dcterms:W3CDTF">2026-05-20T07:24:00Z</dcterms:created>
  <dcterms:modified xsi:type="dcterms:W3CDTF">2026-05-20T08:05:00Z</dcterms:modified>
</cp:coreProperties>
</file>