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6AFB9" w14:textId="78A04025" w:rsidR="00A515DF" w:rsidRPr="008353E1" w:rsidRDefault="007C3F16" w:rsidP="007C3F16">
      <w:pPr>
        <w:spacing w:before="80"/>
        <w:rPr>
          <w:sz w:val="24"/>
          <w:szCs w:val="24"/>
        </w:rPr>
      </w:pPr>
      <w:r>
        <w:rPr>
          <w:noProof/>
          <w:sz w:val="24"/>
          <w:szCs w:val="24"/>
        </w:rPr>
        <w:drawing>
          <wp:inline distT="0" distB="0" distL="0" distR="0" wp14:anchorId="36C9B684" wp14:editId="4E55E597">
            <wp:extent cx="6294755" cy="149899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94755" cy="1498990"/>
                    </a:xfrm>
                    <a:prstGeom prst="rect">
                      <a:avLst/>
                    </a:prstGeom>
                  </pic:spPr>
                </pic:pic>
              </a:graphicData>
            </a:graphic>
          </wp:inline>
        </w:drawing>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835"/>
        <w:gridCol w:w="1984"/>
        <w:gridCol w:w="2398"/>
      </w:tblGrid>
      <w:tr w:rsidR="007C3F16" w:rsidRPr="008353E1" w14:paraId="10D297C7" w14:textId="77777777" w:rsidTr="007C3F16">
        <w:tc>
          <w:tcPr>
            <w:tcW w:w="2689"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3761871" w14:textId="3D0FE05F" w:rsidR="007C3F16" w:rsidRPr="008353E1" w:rsidRDefault="00D54AF6" w:rsidP="00AB55C9">
            <w:pPr>
              <w:rPr>
                <w:sz w:val="24"/>
                <w:szCs w:val="24"/>
              </w:rPr>
            </w:pPr>
            <w:r>
              <w:rPr>
                <w:rFonts w:eastAsia="Arial"/>
                <w:b/>
                <w:bCs/>
                <w:color w:val="1B2A4A"/>
                <w:sz w:val="24"/>
                <w:szCs w:val="24"/>
              </w:rPr>
              <w:t>Doküman</w:t>
            </w:r>
            <w:r w:rsidR="007C3F16" w:rsidRPr="008353E1">
              <w:rPr>
                <w:rFonts w:eastAsia="Arial"/>
                <w:b/>
                <w:bCs/>
                <w:color w:val="1B2A4A"/>
                <w:sz w:val="24"/>
                <w:szCs w:val="24"/>
              </w:rPr>
              <w:t xml:space="preserve"> No</w:t>
            </w:r>
            <w:r w:rsidR="007C3F16">
              <w:rPr>
                <w:rFonts w:eastAsia="Arial"/>
                <w:b/>
                <w:bCs/>
                <w:color w:val="1B2A4A"/>
                <w:sz w:val="24"/>
                <w:szCs w:val="24"/>
              </w:rPr>
              <w:t xml:space="preserve"> ve Kodu</w:t>
            </w:r>
          </w:p>
        </w:tc>
        <w:tc>
          <w:tcPr>
            <w:tcW w:w="283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6494489E" w14:textId="006E3AAE" w:rsidR="007C3F16" w:rsidRPr="008353E1" w:rsidRDefault="00623AA0" w:rsidP="00AB55C9">
            <w:pPr>
              <w:rPr>
                <w:sz w:val="24"/>
                <w:szCs w:val="24"/>
              </w:rPr>
            </w:pPr>
            <w:r>
              <w:rPr>
                <w:sz w:val="24"/>
                <w:szCs w:val="24"/>
              </w:rPr>
              <w:t>Y.9.3.D.04</w:t>
            </w:r>
            <w:r w:rsidR="00BC3C7C">
              <w:rPr>
                <w:sz w:val="24"/>
                <w:szCs w:val="24"/>
              </w:rPr>
              <w:t>-İİBF-01</w:t>
            </w:r>
          </w:p>
        </w:tc>
        <w:tc>
          <w:tcPr>
            <w:tcW w:w="1984"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27B2BDA0" w14:textId="28A3CA88" w:rsidR="007C3F16" w:rsidRPr="008353E1" w:rsidRDefault="007C3F16" w:rsidP="00AB55C9">
            <w:pPr>
              <w:rPr>
                <w:sz w:val="24"/>
                <w:szCs w:val="24"/>
              </w:rPr>
            </w:pPr>
            <w:r>
              <w:rPr>
                <w:rFonts w:eastAsia="Arial"/>
                <w:b/>
                <w:bCs/>
                <w:color w:val="1B2A4A"/>
                <w:sz w:val="24"/>
                <w:szCs w:val="24"/>
              </w:rPr>
              <w:t>Yayın</w:t>
            </w:r>
            <w:r w:rsidRPr="008353E1">
              <w:rPr>
                <w:rFonts w:eastAsia="Arial"/>
                <w:b/>
                <w:bCs/>
                <w:color w:val="1B2A4A"/>
                <w:sz w:val="24"/>
                <w:szCs w:val="24"/>
              </w:rPr>
              <w:t xml:space="preserve"> Tarihi</w:t>
            </w:r>
          </w:p>
        </w:tc>
        <w:tc>
          <w:tcPr>
            <w:tcW w:w="2398"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0F217001" w14:textId="2906A281" w:rsidR="007C3F16" w:rsidRPr="008353E1" w:rsidRDefault="00623AA0" w:rsidP="00AB55C9">
            <w:pPr>
              <w:rPr>
                <w:sz w:val="24"/>
                <w:szCs w:val="24"/>
              </w:rPr>
            </w:pPr>
            <w:r>
              <w:rPr>
                <w:rFonts w:eastAsia="Arial"/>
                <w:color w:val="2C3E6B"/>
                <w:sz w:val="24"/>
                <w:szCs w:val="24"/>
              </w:rPr>
              <w:t xml:space="preserve">  05.01.2022</w:t>
            </w:r>
          </w:p>
        </w:tc>
      </w:tr>
      <w:tr w:rsidR="007C3F16" w:rsidRPr="008353E1" w14:paraId="5D347B89" w14:textId="77777777" w:rsidTr="00591886">
        <w:tc>
          <w:tcPr>
            <w:tcW w:w="2689"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7A1576B8" w14:textId="686D1193" w:rsidR="007C3F16" w:rsidRPr="007C3F16" w:rsidRDefault="007C3F16" w:rsidP="00AB55C9">
            <w:pPr>
              <w:rPr>
                <w:b/>
                <w:bCs/>
                <w:sz w:val="24"/>
                <w:szCs w:val="24"/>
              </w:rPr>
            </w:pPr>
            <w:r w:rsidRPr="007C3F16">
              <w:rPr>
                <w:b/>
                <w:bCs/>
                <w:sz w:val="24"/>
                <w:szCs w:val="24"/>
              </w:rPr>
              <w:t>Revizyon Tarihi/No</w:t>
            </w:r>
          </w:p>
        </w:tc>
        <w:tc>
          <w:tcPr>
            <w:tcW w:w="7217"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30EBB2BB" w14:textId="5CC6B306" w:rsidR="007C3F16" w:rsidRPr="008353E1" w:rsidRDefault="00623AA0" w:rsidP="00AB55C9">
            <w:pPr>
              <w:rPr>
                <w:sz w:val="24"/>
                <w:szCs w:val="24"/>
              </w:rPr>
            </w:pPr>
            <w:proofErr w:type="gramStart"/>
            <w:r>
              <w:rPr>
                <w:sz w:val="24"/>
                <w:szCs w:val="24"/>
              </w:rPr>
              <w:t>….</w:t>
            </w:r>
            <w:proofErr w:type="gramEnd"/>
            <w:r>
              <w:rPr>
                <w:sz w:val="24"/>
                <w:szCs w:val="24"/>
              </w:rPr>
              <w:t>/00</w:t>
            </w:r>
          </w:p>
        </w:tc>
      </w:tr>
    </w:tbl>
    <w:p w14:paraId="71804297" w14:textId="2C15F779" w:rsidR="00A515DF" w:rsidRPr="008353E1" w:rsidRDefault="00272F82" w:rsidP="008353E1">
      <w:pPr>
        <w:pBdr>
          <w:bottom w:val="single" w:sz="8" w:space="4" w:color="3A5BA0"/>
        </w:pBdr>
        <w:spacing w:before="240" w:after="60"/>
        <w:jc w:val="center"/>
        <w:rPr>
          <w:sz w:val="24"/>
          <w:szCs w:val="24"/>
        </w:rPr>
      </w:pPr>
      <w:r w:rsidRPr="008353E1">
        <w:rPr>
          <w:rFonts w:eastAsia="Arial"/>
          <w:b/>
          <w:bCs/>
          <w:color w:val="1B2A4A"/>
          <w:sz w:val="24"/>
          <w:szCs w:val="24"/>
        </w:rPr>
        <w:t>TOPLANTI BİLGİLERİ</w:t>
      </w:r>
    </w:p>
    <w:p w14:paraId="60879AC2" w14:textId="77777777" w:rsidR="00A515DF" w:rsidRPr="008353E1" w:rsidRDefault="00A515DF">
      <w:pPr>
        <w:spacing w:before="60"/>
        <w:rPr>
          <w:sz w:val="24"/>
          <w:szCs w:val="24"/>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1"/>
        <w:gridCol w:w="2634"/>
        <w:gridCol w:w="1868"/>
        <w:gridCol w:w="2703"/>
      </w:tblGrid>
      <w:tr w:rsidR="00A515DF" w:rsidRPr="008353E1" w14:paraId="69023181"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4D48E0B6" w14:textId="77777777" w:rsidR="00A515DF" w:rsidRPr="008353E1" w:rsidRDefault="00272F82">
            <w:pPr>
              <w:rPr>
                <w:sz w:val="24"/>
                <w:szCs w:val="24"/>
              </w:rPr>
            </w:pPr>
            <w:r w:rsidRPr="008353E1">
              <w:rPr>
                <w:rFonts w:eastAsia="Arial"/>
                <w:b/>
                <w:bCs/>
                <w:color w:val="1B2A4A"/>
                <w:sz w:val="24"/>
                <w:szCs w:val="24"/>
              </w:rPr>
              <w:t>Toplantı No</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7FE196F5" w14:textId="2C00996E" w:rsidR="00A515DF" w:rsidRPr="005827E3" w:rsidRDefault="000668CB">
            <w:pPr>
              <w:rPr>
                <w:sz w:val="24"/>
                <w:szCs w:val="24"/>
              </w:rPr>
            </w:pPr>
            <w:r>
              <w:rPr>
                <w:sz w:val="24"/>
                <w:szCs w:val="24"/>
              </w:rPr>
              <w:t>2026/2</w:t>
            </w:r>
          </w:p>
        </w:tc>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C6923FA" w14:textId="77777777" w:rsidR="00A515DF" w:rsidRPr="008353E1" w:rsidRDefault="00272F82">
            <w:pPr>
              <w:rPr>
                <w:sz w:val="24"/>
                <w:szCs w:val="24"/>
              </w:rPr>
            </w:pPr>
            <w:r w:rsidRPr="008353E1">
              <w:rPr>
                <w:rFonts w:eastAsia="Arial"/>
                <w:b/>
                <w:bCs/>
                <w:color w:val="1B2A4A"/>
                <w:sz w:val="24"/>
                <w:szCs w:val="24"/>
              </w:rPr>
              <w:t>Toplantı Tarihi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3895E1BF" w14:textId="30774602" w:rsidR="00A515DF" w:rsidRPr="008353E1" w:rsidRDefault="005827E3">
            <w:pPr>
              <w:rPr>
                <w:sz w:val="24"/>
                <w:szCs w:val="24"/>
              </w:rPr>
            </w:pPr>
            <w:r>
              <w:rPr>
                <w:rFonts w:eastAsia="Arial"/>
                <w:color w:val="2C3E6B"/>
                <w:sz w:val="24"/>
                <w:szCs w:val="24"/>
              </w:rPr>
              <w:t>29</w:t>
            </w:r>
            <w:r w:rsidR="00272F82" w:rsidRPr="008353E1">
              <w:rPr>
                <w:rFonts w:eastAsia="Arial"/>
                <w:color w:val="2C3E6B"/>
                <w:sz w:val="24"/>
                <w:szCs w:val="24"/>
              </w:rPr>
              <w:t>/</w:t>
            </w:r>
            <w:r w:rsidR="00EB725C">
              <w:rPr>
                <w:rFonts w:eastAsia="Arial"/>
                <w:color w:val="2C3E6B"/>
                <w:sz w:val="24"/>
                <w:szCs w:val="24"/>
              </w:rPr>
              <w:t>09</w:t>
            </w:r>
            <w:r w:rsidR="00272F82" w:rsidRPr="008353E1">
              <w:rPr>
                <w:rFonts w:eastAsia="Arial"/>
                <w:color w:val="2C3E6B"/>
                <w:sz w:val="24"/>
                <w:szCs w:val="24"/>
              </w:rPr>
              <w:t>/2026</w:t>
            </w:r>
          </w:p>
        </w:tc>
      </w:tr>
      <w:tr w:rsidR="00A515DF" w:rsidRPr="008353E1" w14:paraId="787C499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143208E5" w14:textId="77777777" w:rsidR="00A515DF" w:rsidRPr="008353E1" w:rsidRDefault="00272F82">
            <w:pPr>
              <w:rPr>
                <w:sz w:val="24"/>
                <w:szCs w:val="24"/>
              </w:rPr>
            </w:pPr>
            <w:r w:rsidRPr="008353E1">
              <w:rPr>
                <w:rFonts w:eastAsia="Arial"/>
                <w:b/>
                <w:bCs/>
                <w:color w:val="1B2A4A"/>
                <w:sz w:val="24"/>
                <w:szCs w:val="24"/>
              </w:rPr>
              <w:t>Toplantı Saati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5E8BE34D" w14:textId="3DB7CD54" w:rsidR="00A515DF" w:rsidRPr="008353E1" w:rsidRDefault="009D6FBD">
            <w:pPr>
              <w:rPr>
                <w:sz w:val="24"/>
                <w:szCs w:val="24"/>
              </w:rPr>
            </w:pPr>
            <w:r>
              <w:rPr>
                <w:sz w:val="24"/>
                <w:szCs w:val="24"/>
              </w:rPr>
              <w:t>15</w:t>
            </w:r>
            <w:r w:rsidR="00EB725C">
              <w:rPr>
                <w:sz w:val="24"/>
                <w:szCs w:val="24"/>
              </w:rPr>
              <w:t>:00</w:t>
            </w:r>
          </w:p>
        </w:tc>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379BDDF6" w14:textId="77777777" w:rsidR="00A515DF" w:rsidRPr="008353E1" w:rsidRDefault="00272F82">
            <w:pPr>
              <w:rPr>
                <w:sz w:val="24"/>
                <w:szCs w:val="24"/>
              </w:rPr>
            </w:pPr>
            <w:r w:rsidRPr="008353E1">
              <w:rPr>
                <w:rFonts w:eastAsia="Arial"/>
                <w:b/>
                <w:bCs/>
                <w:color w:val="1B2A4A"/>
                <w:sz w:val="24"/>
                <w:szCs w:val="24"/>
              </w:rPr>
              <w:t>Bitiş Saati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719EE9CD" w14:textId="62D970D0" w:rsidR="00A515DF" w:rsidRPr="008353E1" w:rsidRDefault="005827E3">
            <w:pPr>
              <w:rPr>
                <w:sz w:val="24"/>
                <w:szCs w:val="24"/>
              </w:rPr>
            </w:pPr>
            <w:r>
              <w:rPr>
                <w:sz w:val="24"/>
                <w:szCs w:val="24"/>
              </w:rPr>
              <w:t>15:30</w:t>
            </w:r>
          </w:p>
        </w:tc>
      </w:tr>
      <w:tr w:rsidR="00C614FD" w:rsidRPr="008353E1" w14:paraId="013CE84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11C2808" w14:textId="24DF24E5" w:rsidR="00C614FD" w:rsidRPr="008353E1" w:rsidRDefault="00C614FD">
            <w:pPr>
              <w:rPr>
                <w:rFonts w:eastAsia="Arial"/>
                <w:b/>
                <w:bCs/>
                <w:color w:val="1B2A4A"/>
                <w:sz w:val="24"/>
                <w:szCs w:val="24"/>
              </w:rPr>
            </w:pPr>
            <w:r>
              <w:rPr>
                <w:rFonts w:eastAsia="Arial"/>
                <w:b/>
                <w:bCs/>
                <w:color w:val="1B2A4A"/>
                <w:sz w:val="24"/>
                <w:szCs w:val="24"/>
              </w:rPr>
              <w:t>Birim/Kurul/Komisyon</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0387713" w14:textId="004B1CC9" w:rsidR="00C614FD" w:rsidRPr="008353E1" w:rsidRDefault="0065301B">
            <w:pPr>
              <w:rPr>
                <w:sz w:val="24"/>
                <w:szCs w:val="24"/>
              </w:rPr>
            </w:pPr>
            <w:r>
              <w:t>Siyaset Bilimi ve Kamu Yönetimi Bölümü/</w:t>
            </w:r>
            <w:r w:rsidR="00C614FD">
              <w:t>Sürekli İyileştirme Komisyonu</w:t>
            </w:r>
          </w:p>
        </w:tc>
      </w:tr>
      <w:tr w:rsidR="00A515DF" w:rsidRPr="008353E1" w14:paraId="25C68B6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53202A41" w14:textId="77777777" w:rsidR="00A515DF" w:rsidRPr="008353E1" w:rsidRDefault="00272F82">
            <w:pPr>
              <w:rPr>
                <w:sz w:val="24"/>
                <w:szCs w:val="24"/>
              </w:rPr>
            </w:pPr>
            <w:r w:rsidRPr="008353E1">
              <w:rPr>
                <w:rFonts w:eastAsia="Arial"/>
                <w:b/>
                <w:bCs/>
                <w:color w:val="1B2A4A"/>
                <w:sz w:val="24"/>
                <w:szCs w:val="24"/>
              </w:rPr>
              <w:t>Toplantı Yeri</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401D7F5" w14:textId="42FF41B8" w:rsidR="00A515DF" w:rsidRPr="008353E1" w:rsidRDefault="009D6FBD">
            <w:pPr>
              <w:rPr>
                <w:sz w:val="24"/>
                <w:szCs w:val="24"/>
              </w:rPr>
            </w:pPr>
            <w:r>
              <w:t>Komisyon Başkanı Odası</w:t>
            </w:r>
          </w:p>
        </w:tc>
      </w:tr>
      <w:tr w:rsidR="00A515DF" w:rsidRPr="008353E1" w14:paraId="7843AF05"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4CDEA723" w14:textId="77777777" w:rsidR="00A515DF" w:rsidRPr="008353E1" w:rsidRDefault="00272F82">
            <w:pPr>
              <w:rPr>
                <w:sz w:val="24"/>
                <w:szCs w:val="24"/>
              </w:rPr>
            </w:pPr>
            <w:r w:rsidRPr="008353E1">
              <w:rPr>
                <w:rFonts w:eastAsia="Arial"/>
                <w:b/>
                <w:bCs/>
                <w:color w:val="1B2A4A"/>
                <w:sz w:val="24"/>
                <w:szCs w:val="24"/>
              </w:rPr>
              <w:t>Toplantı Konusu</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4BED6D0" w14:textId="77777777" w:rsidR="00A515DF" w:rsidRPr="008353E1" w:rsidRDefault="00A515DF">
            <w:pPr>
              <w:rPr>
                <w:sz w:val="24"/>
                <w:szCs w:val="24"/>
              </w:rPr>
            </w:pPr>
            <w:r>
              <w:t>Bölümde eksik olan yönergelerin tespiti ve hazırlanmasına ilişkin değerlendirme</w:t>
            </w:r>
          </w:p>
        </w:tc>
      </w:tr>
      <w:tr w:rsidR="00A515DF" w:rsidRPr="008353E1" w14:paraId="00FE0D34"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579E3B44" w14:textId="77777777" w:rsidR="00A515DF" w:rsidRPr="008353E1" w:rsidRDefault="00272F82">
            <w:pPr>
              <w:rPr>
                <w:sz w:val="24"/>
                <w:szCs w:val="24"/>
              </w:rPr>
            </w:pPr>
            <w:r w:rsidRPr="008353E1">
              <w:rPr>
                <w:rFonts w:eastAsia="Arial"/>
                <w:b/>
                <w:bCs/>
                <w:color w:val="1B2A4A"/>
                <w:sz w:val="24"/>
                <w:szCs w:val="24"/>
              </w:rPr>
              <w:t>Toplantı Türü</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C5481A2" w14:textId="23C11BD9" w:rsidR="00A515DF" w:rsidRPr="008353E1" w:rsidRDefault="00CF34CF" w:rsidP="00695219">
            <w:pPr>
              <w:rPr>
                <w:sz w:val="24"/>
                <w:szCs w:val="24"/>
              </w:rPr>
            </w:pPr>
            <w:r w:rsidRPr="008353E1">
              <w:rPr>
                <w:rFonts w:ascii="Segoe UI Symbol" w:eastAsia="Arial" w:hAnsi="Segoe UI Symbol" w:cs="Segoe UI Symbol"/>
                <w:color w:val="2C3E6B"/>
                <w:sz w:val="24"/>
                <w:szCs w:val="24"/>
              </w:rPr>
              <w:t>☐ Bölüm Kurulu   ☐ Anabilim Dalı Kurulu   ☒ Komisyon Toplantısı   ☐ Karar Toplantısı   ☐ Diğer: _______________</w:t>
            </w:r>
          </w:p>
        </w:tc>
      </w:tr>
    </w:tbl>
    <w:p w14:paraId="0890C8F6" w14:textId="3F103781" w:rsidR="00A515DF" w:rsidRPr="008353E1" w:rsidRDefault="00272F82" w:rsidP="009D6FBD">
      <w:pPr>
        <w:pBdr>
          <w:bottom w:val="single" w:sz="8" w:space="4" w:color="3A5BA0"/>
        </w:pBdr>
        <w:spacing w:before="240" w:after="60"/>
        <w:jc w:val="center"/>
        <w:rPr>
          <w:sz w:val="24"/>
          <w:szCs w:val="24"/>
        </w:rPr>
      </w:pPr>
      <w:r w:rsidRPr="008353E1">
        <w:rPr>
          <w:rFonts w:eastAsia="Arial"/>
          <w:b/>
          <w:bCs/>
          <w:color w:val="1B2A4A"/>
          <w:sz w:val="24"/>
          <w:szCs w:val="24"/>
        </w:rPr>
        <w:t>KATILIMCILAR</w:t>
      </w:r>
    </w:p>
    <w:p w14:paraId="357A3150" w14:textId="77777777" w:rsidR="00A515DF" w:rsidRPr="008353E1" w:rsidRDefault="00A515DF">
      <w:pPr>
        <w:spacing w:before="60"/>
        <w:rPr>
          <w:sz w:val="24"/>
          <w:szCs w:val="24"/>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
        <w:gridCol w:w="2271"/>
        <w:gridCol w:w="2958"/>
        <w:gridCol w:w="2599"/>
        <w:gridCol w:w="1483"/>
      </w:tblGrid>
      <w:tr w:rsidR="00A515DF" w:rsidRPr="008353E1" w14:paraId="06343A36" w14:textId="77777777" w:rsidTr="009D6FBD">
        <w:tc>
          <w:tcPr>
            <w:tcW w:w="595"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2BC2A524" w14:textId="77777777" w:rsidR="00A515DF" w:rsidRPr="008353E1" w:rsidRDefault="00272F82">
            <w:pPr>
              <w:jc w:val="center"/>
              <w:rPr>
                <w:sz w:val="24"/>
                <w:szCs w:val="24"/>
              </w:rPr>
            </w:pPr>
            <w:r w:rsidRPr="008353E1">
              <w:rPr>
                <w:rFonts w:eastAsia="Arial"/>
                <w:b/>
                <w:bCs/>
                <w:color w:val="FFFFFF"/>
                <w:sz w:val="24"/>
                <w:szCs w:val="24"/>
              </w:rPr>
              <w:t>No</w:t>
            </w:r>
          </w:p>
        </w:tc>
        <w:tc>
          <w:tcPr>
            <w:tcW w:w="2271"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546146B" w14:textId="77777777" w:rsidR="00A515DF" w:rsidRPr="008353E1" w:rsidRDefault="00272F82">
            <w:pPr>
              <w:jc w:val="center"/>
              <w:rPr>
                <w:sz w:val="24"/>
                <w:szCs w:val="24"/>
              </w:rPr>
            </w:pPr>
            <w:r w:rsidRPr="008353E1">
              <w:rPr>
                <w:rFonts w:eastAsia="Arial"/>
                <w:b/>
                <w:bCs/>
                <w:color w:val="FFFFFF"/>
                <w:sz w:val="24"/>
                <w:szCs w:val="24"/>
              </w:rPr>
              <w:t xml:space="preserve">Ad </w:t>
            </w:r>
            <w:proofErr w:type="spellStart"/>
            <w:r w:rsidRPr="008353E1">
              <w:rPr>
                <w:rFonts w:eastAsia="Arial"/>
                <w:b/>
                <w:bCs/>
                <w:color w:val="FFFFFF"/>
                <w:sz w:val="24"/>
                <w:szCs w:val="24"/>
              </w:rPr>
              <w:t>Soyad</w:t>
            </w:r>
            <w:proofErr w:type="spellEnd"/>
          </w:p>
        </w:tc>
        <w:tc>
          <w:tcPr>
            <w:tcW w:w="2958"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4C8A2B81" w14:textId="77777777" w:rsidR="00A515DF" w:rsidRPr="008353E1" w:rsidRDefault="00272F82">
            <w:pPr>
              <w:jc w:val="center"/>
              <w:rPr>
                <w:sz w:val="24"/>
                <w:szCs w:val="24"/>
              </w:rPr>
            </w:pPr>
            <w:r w:rsidRPr="008353E1">
              <w:rPr>
                <w:rFonts w:eastAsia="Arial"/>
                <w:b/>
                <w:bCs/>
                <w:color w:val="FFFFFF"/>
                <w:sz w:val="24"/>
                <w:szCs w:val="24"/>
              </w:rPr>
              <w:t>Görev / Birim</w:t>
            </w:r>
          </w:p>
        </w:tc>
        <w:tc>
          <w:tcPr>
            <w:tcW w:w="2599"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BB3DD83" w14:textId="77777777" w:rsidR="00A515DF" w:rsidRPr="008353E1" w:rsidRDefault="00272F82">
            <w:pPr>
              <w:jc w:val="center"/>
              <w:rPr>
                <w:sz w:val="24"/>
                <w:szCs w:val="24"/>
              </w:rPr>
            </w:pPr>
            <w:r w:rsidRPr="008353E1">
              <w:rPr>
                <w:rFonts w:eastAsia="Arial"/>
                <w:b/>
                <w:bCs/>
                <w:color w:val="FFFFFF"/>
                <w:sz w:val="24"/>
                <w:szCs w:val="24"/>
              </w:rPr>
              <w:t>E-posta</w:t>
            </w:r>
          </w:p>
        </w:tc>
        <w:tc>
          <w:tcPr>
            <w:tcW w:w="1483"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E45C8C6" w14:textId="77777777" w:rsidR="00A515DF" w:rsidRPr="008353E1" w:rsidRDefault="00272F82">
            <w:pPr>
              <w:jc w:val="center"/>
              <w:rPr>
                <w:sz w:val="24"/>
                <w:szCs w:val="24"/>
              </w:rPr>
            </w:pPr>
            <w:r w:rsidRPr="008353E1">
              <w:rPr>
                <w:rFonts w:eastAsia="Arial"/>
                <w:b/>
                <w:bCs/>
                <w:color w:val="FFFFFF"/>
                <w:sz w:val="24"/>
                <w:szCs w:val="24"/>
              </w:rPr>
              <w:t>İmza</w:t>
            </w:r>
          </w:p>
        </w:tc>
      </w:tr>
      <w:tr w:rsidR="00A515DF" w:rsidRPr="008353E1" w14:paraId="074F6D09" w14:textId="77777777" w:rsidTr="009D6FBD">
        <w:tc>
          <w:tcPr>
            <w:tcW w:w="5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1CA9DAD9" w14:textId="77777777" w:rsidR="00A515DF" w:rsidRPr="008353E1" w:rsidRDefault="00272F82">
            <w:pPr>
              <w:jc w:val="center"/>
              <w:rPr>
                <w:sz w:val="24"/>
                <w:szCs w:val="24"/>
              </w:rPr>
            </w:pPr>
            <w:r w:rsidRPr="008353E1">
              <w:rPr>
                <w:rFonts w:eastAsia="Arial"/>
                <w:color w:val="1B2A4A"/>
                <w:sz w:val="24"/>
                <w:szCs w:val="24"/>
              </w:rPr>
              <w:t>1</w:t>
            </w:r>
          </w:p>
        </w:tc>
        <w:tc>
          <w:tcPr>
            <w:tcW w:w="2271"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B3D7745" w14:textId="51A6B32F" w:rsidR="00A515DF" w:rsidRPr="008353E1" w:rsidRDefault="009D6FBD" w:rsidP="009D6FBD">
            <w:pPr>
              <w:rPr>
                <w:sz w:val="24"/>
                <w:szCs w:val="24"/>
              </w:rPr>
            </w:pPr>
            <w:r>
              <w:t>Prof</w:t>
            </w:r>
            <w:r w:rsidR="00A515DF">
              <w:t xml:space="preserve">. Dr. </w:t>
            </w:r>
            <w:r>
              <w:t>Recep GÜLŞEN</w:t>
            </w:r>
          </w:p>
        </w:tc>
        <w:tc>
          <w:tcPr>
            <w:tcW w:w="2958"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01573FF" w14:textId="1DD9D7CA" w:rsidR="00A515DF" w:rsidRPr="008353E1" w:rsidRDefault="00A515DF">
            <w:pPr>
              <w:rPr>
                <w:sz w:val="24"/>
                <w:szCs w:val="24"/>
              </w:rPr>
            </w:pPr>
            <w:r>
              <w:t xml:space="preserve">Başkan / </w:t>
            </w:r>
            <w:r w:rsidR="009D6FBD">
              <w:t>Siyaset Bilimi ve Kamu Yönetimi Bölümü</w:t>
            </w:r>
          </w:p>
        </w:tc>
        <w:tc>
          <w:tcPr>
            <w:tcW w:w="2599"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20FE6FD" w14:textId="727A9C0E" w:rsidR="00A515DF" w:rsidRPr="008353E1" w:rsidRDefault="009D6FBD" w:rsidP="009D6FBD">
            <w:pPr>
              <w:rPr>
                <w:sz w:val="24"/>
                <w:szCs w:val="24"/>
              </w:rPr>
            </w:pPr>
            <w:proofErr w:type="gramStart"/>
            <w:r>
              <w:t>recep</w:t>
            </w:r>
            <w:proofErr w:type="gramEnd"/>
            <w:r w:rsidR="00A515DF">
              <w:t>.</w:t>
            </w:r>
            <w:r>
              <w:t>gulsen</w:t>
            </w:r>
            <w:r w:rsidR="00A515DF">
              <w:t>@igdir.edu.tr</w:t>
            </w:r>
          </w:p>
        </w:tc>
        <w:tc>
          <w:tcPr>
            <w:tcW w:w="148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071D3A3A" w14:textId="33526798" w:rsidR="00A515DF" w:rsidRPr="004507DD" w:rsidRDefault="004507DD">
            <w:r w:rsidRPr="004507DD">
              <w:t>İmzalı</w:t>
            </w:r>
          </w:p>
        </w:tc>
      </w:tr>
      <w:tr w:rsidR="00A515DF" w:rsidRPr="008353E1" w14:paraId="0A580861" w14:textId="77777777" w:rsidTr="009D6FBD">
        <w:tc>
          <w:tcPr>
            <w:tcW w:w="595"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0D169AF6" w14:textId="77777777" w:rsidR="00A515DF" w:rsidRPr="008353E1" w:rsidRDefault="00272F82">
            <w:pPr>
              <w:jc w:val="center"/>
              <w:rPr>
                <w:sz w:val="24"/>
                <w:szCs w:val="24"/>
              </w:rPr>
            </w:pPr>
            <w:r w:rsidRPr="008353E1">
              <w:rPr>
                <w:rFonts w:eastAsia="Arial"/>
                <w:color w:val="1B2A4A"/>
                <w:sz w:val="24"/>
                <w:szCs w:val="24"/>
              </w:rPr>
              <w:t>2</w:t>
            </w:r>
          </w:p>
        </w:tc>
        <w:tc>
          <w:tcPr>
            <w:tcW w:w="2271"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74374AF" w14:textId="4BAB651E" w:rsidR="00A515DF" w:rsidRPr="008353E1" w:rsidRDefault="00A515DF" w:rsidP="009D6FBD">
            <w:pPr>
              <w:rPr>
                <w:sz w:val="24"/>
                <w:szCs w:val="24"/>
              </w:rPr>
            </w:pPr>
            <w:r>
              <w:t>Dr.</w:t>
            </w:r>
            <w:r w:rsidR="009D6FBD">
              <w:t xml:space="preserve"> </w:t>
            </w:r>
            <w:proofErr w:type="spellStart"/>
            <w:r w:rsidR="009D6FBD">
              <w:t>Öğr</w:t>
            </w:r>
            <w:proofErr w:type="spellEnd"/>
            <w:r w:rsidR="009D6FBD">
              <w:t>. Üyesi</w:t>
            </w:r>
            <w:r>
              <w:t xml:space="preserve"> </w:t>
            </w:r>
            <w:proofErr w:type="gramStart"/>
            <w:r w:rsidR="009D6FBD">
              <w:t>Adem</w:t>
            </w:r>
            <w:proofErr w:type="gramEnd"/>
            <w:r w:rsidR="009D6FBD">
              <w:t xml:space="preserve"> YILMAZ</w:t>
            </w:r>
          </w:p>
        </w:tc>
        <w:tc>
          <w:tcPr>
            <w:tcW w:w="2958"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1E02296" w14:textId="41E174C1" w:rsidR="00A515DF" w:rsidRPr="008353E1" w:rsidRDefault="00A515DF" w:rsidP="009D6FBD">
            <w:pPr>
              <w:rPr>
                <w:sz w:val="24"/>
                <w:szCs w:val="24"/>
              </w:rPr>
            </w:pPr>
            <w:r>
              <w:t xml:space="preserve">Üye / </w:t>
            </w:r>
            <w:r w:rsidR="009D6FBD">
              <w:t>Siyaset Bilimi ve Kamu Yönetimi</w:t>
            </w:r>
            <w:r>
              <w:t xml:space="preserve"> Bölümü</w:t>
            </w:r>
          </w:p>
        </w:tc>
        <w:tc>
          <w:tcPr>
            <w:tcW w:w="2599"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7E9B9321" w14:textId="5288A84C" w:rsidR="00A515DF" w:rsidRPr="008353E1" w:rsidRDefault="009D6FBD" w:rsidP="009D6FBD">
            <w:pPr>
              <w:rPr>
                <w:sz w:val="24"/>
                <w:szCs w:val="24"/>
              </w:rPr>
            </w:pPr>
            <w:proofErr w:type="gramStart"/>
            <w:r>
              <w:t>adem</w:t>
            </w:r>
            <w:proofErr w:type="gramEnd"/>
            <w:r w:rsidR="00A515DF">
              <w:t>.</w:t>
            </w:r>
            <w:r>
              <w:t>yilmaz</w:t>
            </w:r>
            <w:r w:rsidR="00A515DF">
              <w:t>@igdir.edu.tr</w:t>
            </w:r>
          </w:p>
        </w:tc>
        <w:tc>
          <w:tcPr>
            <w:tcW w:w="1483"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168537F" w14:textId="1B24D203" w:rsidR="00A515DF" w:rsidRPr="004507DD" w:rsidRDefault="004507DD">
            <w:r w:rsidRPr="004507DD">
              <w:t>İmzalı</w:t>
            </w:r>
          </w:p>
        </w:tc>
      </w:tr>
      <w:tr w:rsidR="00A515DF" w:rsidRPr="008353E1" w14:paraId="423F57A0" w14:textId="77777777" w:rsidTr="009D6FBD">
        <w:tc>
          <w:tcPr>
            <w:tcW w:w="5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6E463186" w14:textId="77777777" w:rsidR="00A515DF" w:rsidRPr="008353E1" w:rsidRDefault="00272F82">
            <w:pPr>
              <w:jc w:val="center"/>
              <w:rPr>
                <w:sz w:val="24"/>
                <w:szCs w:val="24"/>
              </w:rPr>
            </w:pPr>
            <w:r w:rsidRPr="008353E1">
              <w:rPr>
                <w:rFonts w:eastAsia="Arial"/>
                <w:color w:val="1B2A4A"/>
                <w:sz w:val="24"/>
                <w:szCs w:val="24"/>
              </w:rPr>
              <w:t>3</w:t>
            </w:r>
          </w:p>
        </w:tc>
        <w:tc>
          <w:tcPr>
            <w:tcW w:w="2271"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5E6DC0A" w14:textId="504EE1EF" w:rsidR="00A515DF" w:rsidRPr="008353E1" w:rsidRDefault="00A515DF" w:rsidP="009D6FBD">
            <w:pPr>
              <w:rPr>
                <w:sz w:val="24"/>
                <w:szCs w:val="24"/>
              </w:rPr>
            </w:pPr>
            <w:r>
              <w:t xml:space="preserve">Arş. Gör. </w:t>
            </w:r>
            <w:r w:rsidR="009D6FBD">
              <w:t>Mustafa KARACA</w:t>
            </w:r>
          </w:p>
        </w:tc>
        <w:tc>
          <w:tcPr>
            <w:tcW w:w="2958"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49436EF" w14:textId="2C1BF8F5" w:rsidR="00A515DF" w:rsidRPr="008353E1" w:rsidRDefault="00A515DF">
            <w:pPr>
              <w:rPr>
                <w:sz w:val="24"/>
                <w:szCs w:val="24"/>
              </w:rPr>
            </w:pPr>
            <w:r>
              <w:t xml:space="preserve">Üye / </w:t>
            </w:r>
            <w:r w:rsidR="009D6FBD">
              <w:t>Siyaset Bilimi ve Kamu Yönetimi Bölümü</w:t>
            </w:r>
          </w:p>
        </w:tc>
        <w:tc>
          <w:tcPr>
            <w:tcW w:w="2599"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50C5DB8" w14:textId="57E05639" w:rsidR="00A515DF" w:rsidRPr="008353E1" w:rsidRDefault="009D6FBD">
            <w:pPr>
              <w:rPr>
                <w:sz w:val="24"/>
                <w:szCs w:val="24"/>
              </w:rPr>
            </w:pPr>
            <w:r>
              <w:t>mustafa.karaca</w:t>
            </w:r>
            <w:r w:rsidR="00A515DF">
              <w:t>@igdir.edu.tr</w:t>
            </w:r>
          </w:p>
        </w:tc>
        <w:tc>
          <w:tcPr>
            <w:tcW w:w="148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6742F17" w14:textId="75DADABD" w:rsidR="00A515DF" w:rsidRPr="004507DD" w:rsidRDefault="004507DD">
            <w:r w:rsidRPr="004507DD">
              <w:t>İmzalı</w:t>
            </w:r>
          </w:p>
        </w:tc>
      </w:tr>
    </w:tbl>
    <w:p w14:paraId="0A98AA67" w14:textId="2126E455" w:rsidR="00A515DF" w:rsidRPr="008353E1" w:rsidRDefault="00272F82" w:rsidP="009D6FBD">
      <w:pPr>
        <w:pBdr>
          <w:bottom w:val="single" w:sz="8" w:space="4" w:color="3A5BA0"/>
        </w:pBdr>
        <w:spacing w:before="240" w:after="60"/>
        <w:jc w:val="center"/>
        <w:rPr>
          <w:sz w:val="24"/>
          <w:szCs w:val="24"/>
        </w:rPr>
      </w:pPr>
      <w:r w:rsidRPr="008353E1">
        <w:rPr>
          <w:rFonts w:eastAsia="Arial"/>
          <w:b/>
          <w:bCs/>
          <w:color w:val="1B2A4A"/>
          <w:sz w:val="24"/>
          <w:szCs w:val="24"/>
        </w:rPr>
        <w:t>GÜNDEM MADDELERİ</w:t>
      </w:r>
    </w:p>
    <w:p w14:paraId="1DCDEF16" w14:textId="77777777" w:rsidR="00A515DF" w:rsidRPr="008353E1" w:rsidRDefault="00A515DF">
      <w:pPr>
        <w:spacing w:before="60"/>
        <w:rPr>
          <w:sz w:val="24"/>
          <w:szCs w:val="24"/>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9306"/>
      </w:tblGrid>
      <w:tr w:rsidR="00A515DF" w:rsidRPr="008353E1" w14:paraId="6B4F37A6" w14:textId="77777777">
        <w:tc>
          <w:tcPr>
            <w:tcW w:w="6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0059E547" w14:textId="77777777" w:rsidR="00A515DF" w:rsidRPr="008353E1" w:rsidRDefault="00272F82">
            <w:pPr>
              <w:jc w:val="center"/>
              <w:rPr>
                <w:sz w:val="24"/>
                <w:szCs w:val="24"/>
              </w:rPr>
            </w:pPr>
            <w:r w:rsidRPr="008353E1">
              <w:rPr>
                <w:rFonts w:eastAsia="Arial"/>
                <w:b/>
                <w:bCs/>
                <w:color w:val="FFFFFF"/>
                <w:sz w:val="24"/>
                <w:szCs w:val="24"/>
              </w:rPr>
              <w:t>No</w:t>
            </w:r>
          </w:p>
        </w:tc>
        <w:tc>
          <w:tcPr>
            <w:tcW w:w="930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13BD96CF" w14:textId="77777777" w:rsidR="00A515DF" w:rsidRPr="008353E1" w:rsidRDefault="00272F82">
            <w:pPr>
              <w:jc w:val="center"/>
              <w:rPr>
                <w:sz w:val="24"/>
                <w:szCs w:val="24"/>
              </w:rPr>
            </w:pPr>
            <w:r w:rsidRPr="008353E1">
              <w:rPr>
                <w:rFonts w:eastAsia="Arial"/>
                <w:b/>
                <w:bCs/>
                <w:color w:val="FFFFFF"/>
                <w:sz w:val="24"/>
                <w:szCs w:val="24"/>
              </w:rPr>
              <w:t>Gündem Maddesi</w:t>
            </w:r>
          </w:p>
        </w:tc>
      </w:tr>
      <w:tr w:rsidR="00A515DF" w:rsidRPr="008353E1" w14:paraId="4226101E" w14:textId="77777777">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5916C934" w14:textId="77777777" w:rsidR="00A515DF" w:rsidRPr="008353E1" w:rsidRDefault="00272F82">
            <w:pPr>
              <w:jc w:val="center"/>
              <w:rPr>
                <w:sz w:val="24"/>
                <w:szCs w:val="24"/>
              </w:rPr>
            </w:pPr>
            <w:r w:rsidRPr="008353E1">
              <w:rPr>
                <w:rFonts w:eastAsia="Arial"/>
                <w:b/>
                <w:bCs/>
                <w:color w:val="1B2A4A"/>
                <w:sz w:val="24"/>
                <w:szCs w:val="24"/>
              </w:rPr>
              <w:t>1</w:t>
            </w:r>
          </w:p>
        </w:tc>
        <w:tc>
          <w:tcPr>
            <w:tcW w:w="876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A31C381" w14:textId="77777777" w:rsidR="00A515DF" w:rsidRPr="008353E1" w:rsidRDefault="00A515DF">
            <w:pPr>
              <w:rPr>
                <w:sz w:val="24"/>
                <w:szCs w:val="24"/>
              </w:rPr>
            </w:pPr>
            <w:r>
              <w:t>Kariyer Danışmanlığı Yönergesinin bulunmadığının değerlendirilmesi.</w:t>
            </w:r>
          </w:p>
        </w:tc>
      </w:tr>
      <w:tr w:rsidR="00A515DF" w:rsidRPr="008353E1" w14:paraId="432B844D" w14:textId="77777777">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49452A16" w14:textId="77777777" w:rsidR="00A515DF" w:rsidRPr="008353E1" w:rsidRDefault="00272F82">
            <w:pPr>
              <w:jc w:val="center"/>
              <w:rPr>
                <w:sz w:val="24"/>
                <w:szCs w:val="24"/>
              </w:rPr>
            </w:pPr>
            <w:r w:rsidRPr="008353E1">
              <w:rPr>
                <w:rFonts w:eastAsia="Arial"/>
                <w:b/>
                <w:bCs/>
                <w:color w:val="1B2A4A"/>
                <w:sz w:val="24"/>
                <w:szCs w:val="24"/>
              </w:rPr>
              <w:t>2</w:t>
            </w:r>
          </w:p>
        </w:tc>
        <w:tc>
          <w:tcPr>
            <w:tcW w:w="876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7D6C6A00" w14:textId="77777777" w:rsidR="00A515DF" w:rsidRPr="008353E1" w:rsidRDefault="00A515DF">
            <w:pPr>
              <w:rPr>
                <w:sz w:val="24"/>
                <w:szCs w:val="24"/>
              </w:rPr>
            </w:pPr>
            <w:r>
              <w:t>Sürekli İyileştirme Yönergesinin bulunmadığının değerlendirilmesi.</w:t>
            </w:r>
          </w:p>
        </w:tc>
      </w:tr>
      <w:tr w:rsidR="00A515DF" w:rsidRPr="008353E1" w14:paraId="2F3A9656" w14:textId="77777777">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777F5303" w14:textId="77777777" w:rsidR="00A515DF" w:rsidRPr="008353E1" w:rsidRDefault="00272F82">
            <w:pPr>
              <w:jc w:val="center"/>
              <w:rPr>
                <w:sz w:val="24"/>
                <w:szCs w:val="24"/>
              </w:rPr>
            </w:pPr>
            <w:r w:rsidRPr="008353E1">
              <w:rPr>
                <w:rFonts w:eastAsia="Arial"/>
                <w:b/>
                <w:bCs/>
                <w:color w:val="1B2A4A"/>
                <w:sz w:val="24"/>
                <w:szCs w:val="24"/>
              </w:rPr>
              <w:t>3</w:t>
            </w:r>
          </w:p>
        </w:tc>
        <w:tc>
          <w:tcPr>
            <w:tcW w:w="876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AA0A082" w14:textId="77777777" w:rsidR="00A515DF" w:rsidRPr="008353E1" w:rsidRDefault="00A515DF">
            <w:pPr>
              <w:rPr>
                <w:sz w:val="24"/>
                <w:szCs w:val="24"/>
              </w:rPr>
            </w:pPr>
            <w:r>
              <w:t>Program Öğrenme Güvencesi Yönergesinin bulunmadığının değerlendirilmesi.</w:t>
            </w:r>
          </w:p>
        </w:tc>
      </w:tr>
      <w:tr w:rsidR="00A515DF" w:rsidRPr="008353E1" w14:paraId="6F24E708" w14:textId="77777777">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75A6256D" w14:textId="77777777" w:rsidR="00A515DF" w:rsidRPr="008353E1" w:rsidRDefault="00272F82">
            <w:pPr>
              <w:jc w:val="center"/>
              <w:rPr>
                <w:sz w:val="24"/>
                <w:szCs w:val="24"/>
              </w:rPr>
            </w:pPr>
            <w:r w:rsidRPr="008353E1">
              <w:rPr>
                <w:rFonts w:eastAsia="Arial"/>
                <w:b/>
                <w:bCs/>
                <w:color w:val="1B2A4A"/>
                <w:sz w:val="24"/>
                <w:szCs w:val="24"/>
              </w:rPr>
              <w:t>4</w:t>
            </w:r>
          </w:p>
        </w:tc>
        <w:tc>
          <w:tcPr>
            <w:tcW w:w="876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01F6ABAE" w14:textId="77777777" w:rsidR="00A515DF" w:rsidRPr="008353E1" w:rsidRDefault="00A515DF">
            <w:pPr>
              <w:rPr>
                <w:sz w:val="24"/>
                <w:szCs w:val="24"/>
              </w:rPr>
            </w:pPr>
            <w:r>
              <w:t xml:space="preserve">Çift </w:t>
            </w:r>
            <w:proofErr w:type="spellStart"/>
            <w:r>
              <w:t>Anadal</w:t>
            </w:r>
            <w:proofErr w:type="spellEnd"/>
            <w:r>
              <w:t xml:space="preserve"> (ÇAP) / </w:t>
            </w:r>
            <w:proofErr w:type="spellStart"/>
            <w:r>
              <w:t>Yandal</w:t>
            </w:r>
            <w:proofErr w:type="spellEnd"/>
            <w:r>
              <w:t xml:space="preserve"> Yönergesinin bulunmadığının değerlendirilmesi.</w:t>
            </w:r>
          </w:p>
        </w:tc>
      </w:tr>
      <w:tr w:rsidR="00A515DF" w:rsidRPr="008353E1" w14:paraId="243A33EF" w14:textId="77777777">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75C02048" w14:textId="77777777" w:rsidR="00A515DF" w:rsidRPr="008353E1" w:rsidRDefault="00272F82">
            <w:pPr>
              <w:jc w:val="center"/>
              <w:rPr>
                <w:sz w:val="24"/>
                <w:szCs w:val="24"/>
              </w:rPr>
            </w:pPr>
            <w:r w:rsidRPr="008353E1">
              <w:rPr>
                <w:rFonts w:eastAsia="Arial"/>
                <w:b/>
                <w:bCs/>
                <w:color w:val="1B2A4A"/>
                <w:sz w:val="24"/>
                <w:szCs w:val="24"/>
              </w:rPr>
              <w:t>5</w:t>
            </w:r>
          </w:p>
        </w:tc>
        <w:tc>
          <w:tcPr>
            <w:tcW w:w="876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6A35D2B" w14:textId="77777777" w:rsidR="00A515DF" w:rsidRPr="008353E1" w:rsidRDefault="00A515DF">
            <w:pPr>
              <w:rPr>
                <w:sz w:val="24"/>
                <w:szCs w:val="24"/>
              </w:rPr>
            </w:pPr>
            <w:r>
              <w:t>Ölçme ve Değerlendirme Yönergesinin bulunmadığının değerlendirilmesi.</w:t>
            </w:r>
          </w:p>
        </w:tc>
      </w:tr>
    </w:tbl>
    <w:p w14:paraId="67E70E38" w14:textId="77777777" w:rsidR="00A515DF" w:rsidRPr="008353E1" w:rsidRDefault="00A515DF">
      <w:pPr>
        <w:spacing w:before="160"/>
        <w:rPr>
          <w:sz w:val="24"/>
          <w:szCs w:val="24"/>
        </w:rPr>
      </w:pPr>
    </w:p>
    <w:p w14:paraId="2619759A" w14:textId="77777777" w:rsidR="00A515DF" w:rsidRPr="008353E1" w:rsidRDefault="00272F82" w:rsidP="008353E1">
      <w:pPr>
        <w:pBdr>
          <w:bottom w:val="single" w:sz="8" w:space="4" w:color="3A5BA0"/>
        </w:pBdr>
        <w:spacing w:before="240" w:after="60"/>
        <w:jc w:val="center"/>
        <w:rPr>
          <w:sz w:val="24"/>
          <w:szCs w:val="24"/>
        </w:rPr>
      </w:pPr>
      <w:r w:rsidRPr="008353E1">
        <w:rPr>
          <w:rFonts w:eastAsia="Arial"/>
          <w:b/>
          <w:bCs/>
          <w:color w:val="1B2A4A"/>
          <w:sz w:val="24"/>
          <w:szCs w:val="24"/>
        </w:rPr>
        <w:t>GÖRÜŞMELER VE ALINAN KARARLAR</w:t>
      </w:r>
    </w:p>
    <w:p w14:paraId="39C16711" w14:textId="77777777" w:rsidR="00A515DF" w:rsidRPr="008353E1" w:rsidRDefault="00A515DF">
      <w:pPr>
        <w:spacing w:before="60"/>
        <w:rPr>
          <w:sz w:val="24"/>
          <w:szCs w:val="24"/>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732"/>
        <w:gridCol w:w="1500"/>
        <w:gridCol w:w="1074"/>
      </w:tblGrid>
      <w:tr w:rsidR="00A515DF" w:rsidRPr="008353E1" w14:paraId="174435BA" w14:textId="77777777">
        <w:tc>
          <w:tcPr>
            <w:tcW w:w="6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4B9BD403" w14:textId="77777777" w:rsidR="00A515DF" w:rsidRPr="008353E1" w:rsidRDefault="00272F82">
            <w:pPr>
              <w:jc w:val="center"/>
              <w:rPr>
                <w:sz w:val="24"/>
                <w:szCs w:val="24"/>
              </w:rPr>
            </w:pPr>
            <w:r w:rsidRPr="008353E1">
              <w:rPr>
                <w:rFonts w:eastAsia="Arial"/>
                <w:b/>
                <w:bCs/>
                <w:color w:val="FFFFFF"/>
                <w:sz w:val="24"/>
                <w:szCs w:val="24"/>
              </w:rPr>
              <w:t>No</w:t>
            </w:r>
          </w:p>
        </w:tc>
        <w:tc>
          <w:tcPr>
            <w:tcW w:w="680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342152F4" w14:textId="77777777" w:rsidR="00A515DF" w:rsidRPr="008353E1" w:rsidRDefault="00272F82">
            <w:pPr>
              <w:jc w:val="center"/>
              <w:rPr>
                <w:sz w:val="24"/>
                <w:szCs w:val="24"/>
              </w:rPr>
            </w:pPr>
            <w:r w:rsidRPr="008353E1">
              <w:rPr>
                <w:rFonts w:eastAsia="Arial"/>
                <w:b/>
                <w:bCs/>
                <w:color w:val="FFFFFF"/>
                <w:sz w:val="24"/>
                <w:szCs w:val="24"/>
              </w:rPr>
              <w:t>Karar / Görüşme Özeti</w:t>
            </w:r>
          </w:p>
        </w:tc>
        <w:tc>
          <w:tcPr>
            <w:tcW w:w="15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7D7828A3" w14:textId="77777777" w:rsidR="00A515DF" w:rsidRPr="008353E1" w:rsidRDefault="00272F82">
            <w:pPr>
              <w:jc w:val="center"/>
              <w:rPr>
                <w:sz w:val="24"/>
                <w:szCs w:val="24"/>
              </w:rPr>
            </w:pPr>
            <w:r w:rsidRPr="008353E1">
              <w:rPr>
                <w:rFonts w:eastAsia="Arial"/>
                <w:b/>
                <w:bCs/>
                <w:color w:val="FFFFFF"/>
                <w:sz w:val="24"/>
                <w:szCs w:val="24"/>
              </w:rPr>
              <w:t>Sorumlu</w:t>
            </w:r>
          </w:p>
        </w:tc>
        <w:tc>
          <w:tcPr>
            <w:tcW w:w="10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05BBF8CB" w14:textId="77777777" w:rsidR="00A515DF" w:rsidRPr="008353E1" w:rsidRDefault="00272F82">
            <w:pPr>
              <w:jc w:val="center"/>
              <w:rPr>
                <w:sz w:val="24"/>
                <w:szCs w:val="24"/>
              </w:rPr>
            </w:pPr>
            <w:r w:rsidRPr="008353E1">
              <w:rPr>
                <w:rFonts w:eastAsia="Arial"/>
                <w:b/>
                <w:bCs/>
                <w:color w:val="FFFFFF"/>
                <w:sz w:val="24"/>
                <w:szCs w:val="24"/>
              </w:rPr>
              <w:t>Termin</w:t>
            </w:r>
          </w:p>
        </w:tc>
      </w:tr>
      <w:tr w:rsidR="00A515DF" w:rsidRPr="008353E1" w14:paraId="5D58B9B9" w14:textId="77777777">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2ECDD9F7" w14:textId="77777777" w:rsidR="00A515DF" w:rsidRPr="008353E1" w:rsidRDefault="00272F82">
            <w:pPr>
              <w:jc w:val="center"/>
              <w:rPr>
                <w:sz w:val="24"/>
                <w:szCs w:val="24"/>
              </w:rPr>
            </w:pPr>
            <w:r w:rsidRPr="008353E1">
              <w:rPr>
                <w:rFonts w:eastAsia="Arial"/>
                <w:color w:val="1B2A4A"/>
                <w:sz w:val="24"/>
                <w:szCs w:val="24"/>
              </w:rPr>
              <w:t>1</w:t>
            </w:r>
          </w:p>
        </w:tc>
        <w:tc>
          <w:tcPr>
            <w:tcW w:w="6806" w:type="dxa"/>
            <w:tcBorders>
              <w:top w:val="single" w:sz="4" w:space="0" w:color="3A5BA0"/>
              <w:left w:val="single" w:sz="4" w:space="0" w:color="3A5BA0"/>
              <w:bottom w:val="single" w:sz="4" w:space="0" w:color="3A5BA0"/>
              <w:right w:val="single" w:sz="4" w:space="0" w:color="3A5BA0"/>
            </w:tcBorders>
            <w:shd w:val="clear" w:color="auto" w:fill="FFFFFF"/>
            <w:tcMar>
              <w:top w:w="100" w:type="dxa"/>
              <w:left w:w="150" w:type="dxa"/>
              <w:bottom w:w="100" w:type="dxa"/>
              <w:right w:w="150" w:type="dxa"/>
            </w:tcMar>
          </w:tcPr>
          <w:p w14:paraId="03AB93A9" w14:textId="2A52037F" w:rsidR="00A515DF" w:rsidRPr="008353E1" w:rsidRDefault="00A515DF" w:rsidP="005827E3">
            <w:pPr>
              <w:rPr>
                <w:sz w:val="24"/>
                <w:szCs w:val="24"/>
              </w:rPr>
            </w:pPr>
            <w:r>
              <w:t>Yapılan incelemede, öğrencilere yönelik kariyer danışmanlığı hizmetlerinin usul ve esaslarını düzenleyen bir Kariyer Danışmanlığı Yönergesinin bulunmadığı tespit edilmiştir. Söz konusu yönerge taslağının, Rehberlik ve Uyum Komisyonu ile eşgüdüm içinde hazırlanarak Bölüm Başkanlığına sunulmasına karar verilmiştir.</w:t>
            </w:r>
          </w:p>
        </w:tc>
        <w:tc>
          <w:tcPr>
            <w:tcW w:w="15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84C7FDA" w14:textId="77777777" w:rsidR="00A515DF" w:rsidRPr="008353E1" w:rsidRDefault="00A515DF">
            <w:pPr>
              <w:rPr>
                <w:sz w:val="24"/>
                <w:szCs w:val="24"/>
              </w:rPr>
            </w:pPr>
            <w:r>
              <w:t>Sürekli İyileştirme Kom. / Rehberlik ve Uyum Kom.</w:t>
            </w:r>
          </w:p>
        </w:tc>
        <w:tc>
          <w:tcPr>
            <w:tcW w:w="10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9D1B6A5" w14:textId="77777777" w:rsidR="00A515DF" w:rsidRPr="008353E1" w:rsidRDefault="00A515DF">
            <w:pPr>
              <w:rPr>
                <w:sz w:val="24"/>
                <w:szCs w:val="24"/>
              </w:rPr>
            </w:pPr>
            <w:r>
              <w:t>2026-2027 Güz</w:t>
            </w:r>
          </w:p>
        </w:tc>
      </w:tr>
      <w:tr w:rsidR="00A515DF" w:rsidRPr="008353E1" w14:paraId="0D6E7527" w14:textId="77777777">
        <w:tc>
          <w:tcPr>
            <w:tcW w:w="6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2FD9C99F" w14:textId="77777777" w:rsidR="00A515DF" w:rsidRPr="008353E1" w:rsidRDefault="00272F82">
            <w:pPr>
              <w:jc w:val="center"/>
              <w:rPr>
                <w:sz w:val="24"/>
                <w:szCs w:val="24"/>
              </w:rPr>
            </w:pPr>
            <w:r w:rsidRPr="008353E1">
              <w:rPr>
                <w:rFonts w:eastAsia="Arial"/>
                <w:color w:val="1B2A4A"/>
                <w:sz w:val="24"/>
                <w:szCs w:val="24"/>
              </w:rPr>
              <w:t>2</w:t>
            </w:r>
          </w:p>
        </w:tc>
        <w:tc>
          <w:tcPr>
            <w:tcW w:w="6806" w:type="dxa"/>
            <w:tcBorders>
              <w:top w:val="single" w:sz="4" w:space="0" w:color="3A5BA0"/>
              <w:left w:val="single" w:sz="4" w:space="0" w:color="3A5BA0"/>
              <w:bottom w:val="single" w:sz="4" w:space="0" w:color="3A5BA0"/>
              <w:right w:val="single" w:sz="4" w:space="0" w:color="3A5BA0"/>
            </w:tcBorders>
            <w:shd w:val="clear" w:color="auto" w:fill="EAF0FB"/>
            <w:tcMar>
              <w:top w:w="100" w:type="dxa"/>
              <w:left w:w="150" w:type="dxa"/>
              <w:bottom w:w="100" w:type="dxa"/>
              <w:right w:w="150" w:type="dxa"/>
            </w:tcMar>
          </w:tcPr>
          <w:p w14:paraId="5118A351" w14:textId="77777777" w:rsidR="00A515DF" w:rsidRPr="008353E1" w:rsidRDefault="00A515DF">
            <w:pPr>
              <w:rPr>
                <w:sz w:val="24"/>
                <w:szCs w:val="24"/>
              </w:rPr>
            </w:pPr>
            <w:r>
              <w:t>Bölümün kalite süreçlerinin PUKÖ döngüsü çerçevesinde yürütülmesine ilişkin bir Sürekli İyileştirme Yönergesinin bulunmadığı tespit edilmiş; izleme, değerlendirme ve iyileştirme adımlarını tanımlayan yönerge taslağının hazırlanarak Bölüm Başkanlığına sunulmasına karar verilmiştir.</w:t>
            </w:r>
          </w:p>
          <w:p w14:paraId="393E2A00" w14:textId="77777777" w:rsidR="00A515DF" w:rsidRPr="008353E1" w:rsidRDefault="00A515DF">
            <w:pPr>
              <w:spacing w:before="60"/>
              <w:rPr>
                <w:sz w:val="24"/>
                <w:szCs w:val="24"/>
              </w:rPr>
            </w:pPr>
          </w:p>
        </w:tc>
        <w:tc>
          <w:tcPr>
            <w:tcW w:w="15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20DE1818" w14:textId="77777777" w:rsidR="00A515DF" w:rsidRPr="008353E1" w:rsidRDefault="00A515DF">
            <w:pPr>
              <w:rPr>
                <w:sz w:val="24"/>
                <w:szCs w:val="24"/>
              </w:rPr>
            </w:pPr>
            <w:r>
              <w:t>Sürekli İyileştirme Komisyonu</w:t>
            </w:r>
          </w:p>
        </w:tc>
        <w:tc>
          <w:tcPr>
            <w:tcW w:w="10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034F1F3F" w14:textId="77777777" w:rsidR="00A515DF" w:rsidRPr="008353E1" w:rsidRDefault="00A515DF">
            <w:pPr>
              <w:rPr>
                <w:sz w:val="24"/>
                <w:szCs w:val="24"/>
              </w:rPr>
            </w:pPr>
            <w:r>
              <w:t>2026-2027 Güz</w:t>
            </w:r>
          </w:p>
        </w:tc>
      </w:tr>
      <w:tr w:rsidR="00A515DF" w:rsidRPr="008353E1" w14:paraId="68B41307" w14:textId="77777777">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619114A9" w14:textId="77777777" w:rsidR="00A515DF" w:rsidRPr="008353E1" w:rsidRDefault="00272F82">
            <w:pPr>
              <w:jc w:val="center"/>
              <w:rPr>
                <w:sz w:val="24"/>
                <w:szCs w:val="24"/>
              </w:rPr>
            </w:pPr>
            <w:r w:rsidRPr="008353E1">
              <w:rPr>
                <w:rFonts w:eastAsia="Arial"/>
                <w:color w:val="1B2A4A"/>
                <w:sz w:val="24"/>
                <w:szCs w:val="24"/>
              </w:rPr>
              <w:t>3</w:t>
            </w:r>
          </w:p>
        </w:tc>
        <w:tc>
          <w:tcPr>
            <w:tcW w:w="6806" w:type="dxa"/>
            <w:tcBorders>
              <w:top w:val="single" w:sz="4" w:space="0" w:color="3A5BA0"/>
              <w:left w:val="single" w:sz="4" w:space="0" w:color="3A5BA0"/>
              <w:bottom w:val="single" w:sz="4" w:space="0" w:color="3A5BA0"/>
              <w:right w:val="single" w:sz="4" w:space="0" w:color="3A5BA0"/>
            </w:tcBorders>
            <w:shd w:val="clear" w:color="auto" w:fill="FFFFFF"/>
            <w:tcMar>
              <w:top w:w="100" w:type="dxa"/>
              <w:left w:w="150" w:type="dxa"/>
              <w:bottom w:w="100" w:type="dxa"/>
              <w:right w:w="150" w:type="dxa"/>
            </w:tcMar>
          </w:tcPr>
          <w:p w14:paraId="4A090606" w14:textId="019321DA" w:rsidR="00A515DF" w:rsidRPr="008353E1" w:rsidRDefault="00A515DF" w:rsidP="005827E3">
            <w:pPr>
              <w:rPr>
                <w:sz w:val="24"/>
                <w:szCs w:val="24"/>
              </w:rPr>
            </w:pPr>
            <w:r>
              <w:t>Program öğrenme çıktılarına ulaşmanın güvence altına alınmasına ilişkin bir Program Öğrenme Güvencesi Yönergesinin bulunmadığı tespit edilmiş; ölçme-değerlendirme ve eğitim-öğretim komisyonlarıyla birlikte yönerge taslağının hazırlanmasına karar verilmiştir.</w:t>
            </w:r>
          </w:p>
        </w:tc>
        <w:tc>
          <w:tcPr>
            <w:tcW w:w="15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738E4F4" w14:textId="77777777" w:rsidR="00A515DF" w:rsidRPr="008353E1" w:rsidRDefault="00A515DF">
            <w:pPr>
              <w:rPr>
                <w:sz w:val="24"/>
                <w:szCs w:val="24"/>
              </w:rPr>
            </w:pPr>
            <w:r>
              <w:t>Sürekli İyileştirme / Ölçme-Değ. / Eğitim-Öğretim Kom.</w:t>
            </w:r>
          </w:p>
        </w:tc>
        <w:tc>
          <w:tcPr>
            <w:tcW w:w="10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CB43723" w14:textId="77777777" w:rsidR="00A515DF" w:rsidRPr="008353E1" w:rsidRDefault="00A515DF">
            <w:pPr>
              <w:rPr>
                <w:sz w:val="24"/>
                <w:szCs w:val="24"/>
              </w:rPr>
            </w:pPr>
            <w:r>
              <w:t>2026-2027 Güz</w:t>
            </w:r>
          </w:p>
        </w:tc>
      </w:tr>
      <w:tr w:rsidR="00A515DF" w:rsidRPr="008353E1" w14:paraId="28811009" w14:textId="77777777">
        <w:tc>
          <w:tcPr>
            <w:tcW w:w="6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5F4AE129" w14:textId="77777777" w:rsidR="00A515DF" w:rsidRPr="008353E1" w:rsidRDefault="00272F82">
            <w:pPr>
              <w:jc w:val="center"/>
              <w:rPr>
                <w:sz w:val="24"/>
                <w:szCs w:val="24"/>
              </w:rPr>
            </w:pPr>
            <w:r w:rsidRPr="008353E1">
              <w:rPr>
                <w:rFonts w:eastAsia="Arial"/>
                <w:color w:val="1B2A4A"/>
                <w:sz w:val="24"/>
                <w:szCs w:val="24"/>
              </w:rPr>
              <w:t>4</w:t>
            </w:r>
          </w:p>
        </w:tc>
        <w:tc>
          <w:tcPr>
            <w:tcW w:w="6806" w:type="dxa"/>
            <w:tcBorders>
              <w:top w:val="single" w:sz="4" w:space="0" w:color="3A5BA0"/>
              <w:left w:val="single" w:sz="4" w:space="0" w:color="3A5BA0"/>
              <w:bottom w:val="single" w:sz="4" w:space="0" w:color="3A5BA0"/>
              <w:right w:val="single" w:sz="4" w:space="0" w:color="3A5BA0"/>
            </w:tcBorders>
            <w:shd w:val="clear" w:color="auto" w:fill="EAF0FB"/>
            <w:tcMar>
              <w:top w:w="100" w:type="dxa"/>
              <w:left w:w="150" w:type="dxa"/>
              <w:bottom w:w="100" w:type="dxa"/>
              <w:right w:w="150" w:type="dxa"/>
            </w:tcMar>
          </w:tcPr>
          <w:p w14:paraId="3FEC5BF4" w14:textId="641E2E11" w:rsidR="00A515DF" w:rsidRPr="008353E1" w:rsidRDefault="00A515DF" w:rsidP="005827E3">
            <w:pPr>
              <w:rPr>
                <w:sz w:val="24"/>
                <w:szCs w:val="24"/>
              </w:rPr>
            </w:pPr>
            <w:r>
              <w:t xml:space="preserve">Çift </w:t>
            </w:r>
            <w:proofErr w:type="spellStart"/>
            <w:r>
              <w:t>Anadal</w:t>
            </w:r>
            <w:proofErr w:type="spellEnd"/>
            <w:r>
              <w:t xml:space="preserve"> (ÇAP) ve </w:t>
            </w:r>
            <w:proofErr w:type="spellStart"/>
            <w:r>
              <w:t>Yandal</w:t>
            </w:r>
            <w:proofErr w:type="spellEnd"/>
            <w:r>
              <w:t xml:space="preserve"> programlarına ilişkin bölüm düzeyinde uygulama esaslarını düzenleyen bir yönergenin bulunmadığı tespit edilmiş; üniversite mevzuatıyla uyumlu bir Çift </w:t>
            </w:r>
            <w:proofErr w:type="spellStart"/>
            <w:r>
              <w:t>Anadal</w:t>
            </w:r>
            <w:proofErr w:type="spellEnd"/>
            <w:r>
              <w:t>/</w:t>
            </w:r>
            <w:proofErr w:type="spellStart"/>
            <w:r>
              <w:t>Yandal</w:t>
            </w:r>
            <w:proofErr w:type="spellEnd"/>
            <w:r>
              <w:t xml:space="preserve"> Yönergesi taslağının Eğitim-Öğretim Komisyonuyla birlikte hazırlanmasına karar verilmiştir.</w:t>
            </w:r>
          </w:p>
        </w:tc>
        <w:tc>
          <w:tcPr>
            <w:tcW w:w="15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6990840B" w14:textId="77777777" w:rsidR="00A515DF" w:rsidRPr="008353E1" w:rsidRDefault="00A515DF">
            <w:pPr>
              <w:rPr>
                <w:sz w:val="24"/>
                <w:szCs w:val="24"/>
              </w:rPr>
            </w:pPr>
            <w:r>
              <w:t>Sürekli İyileştirme Kom. / Eğitim-Öğretim Kom.</w:t>
            </w:r>
          </w:p>
        </w:tc>
        <w:tc>
          <w:tcPr>
            <w:tcW w:w="10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6826831E" w14:textId="77777777" w:rsidR="00A515DF" w:rsidRPr="008353E1" w:rsidRDefault="00A515DF">
            <w:pPr>
              <w:rPr>
                <w:sz w:val="24"/>
                <w:szCs w:val="24"/>
              </w:rPr>
            </w:pPr>
            <w:r>
              <w:t>2026-2027 Güz</w:t>
            </w:r>
          </w:p>
        </w:tc>
      </w:tr>
      <w:tr w:rsidR="00A515DF" w:rsidRPr="008353E1" w14:paraId="44548446" w14:textId="77777777">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7A50DF97" w14:textId="77777777" w:rsidR="00A515DF" w:rsidRPr="008353E1" w:rsidRDefault="00272F82">
            <w:pPr>
              <w:jc w:val="center"/>
              <w:rPr>
                <w:sz w:val="24"/>
                <w:szCs w:val="24"/>
              </w:rPr>
            </w:pPr>
            <w:r w:rsidRPr="008353E1">
              <w:rPr>
                <w:rFonts w:eastAsia="Arial"/>
                <w:color w:val="1B2A4A"/>
                <w:sz w:val="24"/>
                <w:szCs w:val="24"/>
              </w:rPr>
              <w:t>5</w:t>
            </w:r>
          </w:p>
        </w:tc>
        <w:tc>
          <w:tcPr>
            <w:tcW w:w="6806" w:type="dxa"/>
            <w:tcBorders>
              <w:top w:val="single" w:sz="4" w:space="0" w:color="3A5BA0"/>
              <w:left w:val="single" w:sz="4" w:space="0" w:color="3A5BA0"/>
              <w:bottom w:val="single" w:sz="4" w:space="0" w:color="3A5BA0"/>
              <w:right w:val="single" w:sz="4" w:space="0" w:color="3A5BA0"/>
            </w:tcBorders>
            <w:shd w:val="clear" w:color="auto" w:fill="FFFFFF"/>
            <w:tcMar>
              <w:top w:w="100" w:type="dxa"/>
              <w:left w:w="150" w:type="dxa"/>
              <w:bottom w:w="100" w:type="dxa"/>
              <w:right w:w="150" w:type="dxa"/>
            </w:tcMar>
          </w:tcPr>
          <w:p w14:paraId="5E3F99AF" w14:textId="3DE58563" w:rsidR="00A515DF" w:rsidRPr="008353E1" w:rsidRDefault="00A515DF" w:rsidP="005827E3">
            <w:pPr>
              <w:rPr>
                <w:sz w:val="24"/>
                <w:szCs w:val="24"/>
              </w:rPr>
            </w:pPr>
            <w:r>
              <w:t>Ders başarısının ölçülmesi ve değerlendirilmesine ilişkin ilke ve esasları düzenleyen bir Ölçme ve Değerlendirme Yönergesinin bulunmadığı tespit edilmiş; Ölçme ve Değerlendirme Komisyonuyla birlikte yönerge taslağının h</w:t>
            </w:r>
            <w:r w:rsidR="005827E3">
              <w:t>azırlanmasına karar verilmiştir.</w:t>
            </w:r>
          </w:p>
        </w:tc>
        <w:tc>
          <w:tcPr>
            <w:tcW w:w="15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8F7AB09" w14:textId="77777777" w:rsidR="00A515DF" w:rsidRPr="008353E1" w:rsidRDefault="00A515DF">
            <w:pPr>
              <w:rPr>
                <w:sz w:val="24"/>
                <w:szCs w:val="24"/>
              </w:rPr>
            </w:pPr>
            <w:r>
              <w:t>Sürekli İyileştirme Kom. / Ölçme ve Değerlendirme Kom.</w:t>
            </w:r>
          </w:p>
        </w:tc>
        <w:tc>
          <w:tcPr>
            <w:tcW w:w="10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06957A7" w14:textId="77777777" w:rsidR="00A515DF" w:rsidRPr="008353E1" w:rsidRDefault="00A515DF">
            <w:pPr>
              <w:rPr>
                <w:sz w:val="24"/>
                <w:szCs w:val="24"/>
              </w:rPr>
            </w:pPr>
            <w:r>
              <w:t>2026-2027 Güz</w:t>
            </w:r>
          </w:p>
        </w:tc>
      </w:tr>
      <w:tr w:rsidR="00A515DF" w:rsidRPr="008353E1" w14:paraId="7451944E" w14:textId="77777777">
        <w:tc>
          <w:tcPr>
            <w:tcW w:w="6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79634CC4" w14:textId="77777777" w:rsidR="00A515DF" w:rsidRPr="008353E1" w:rsidRDefault="00272F82">
            <w:pPr>
              <w:jc w:val="center"/>
              <w:rPr>
                <w:sz w:val="24"/>
                <w:szCs w:val="24"/>
              </w:rPr>
            </w:pPr>
            <w:r w:rsidRPr="008353E1">
              <w:rPr>
                <w:rFonts w:eastAsia="Arial"/>
                <w:color w:val="1B2A4A"/>
                <w:sz w:val="24"/>
                <w:szCs w:val="24"/>
              </w:rPr>
              <w:t>6</w:t>
            </w:r>
          </w:p>
        </w:tc>
        <w:tc>
          <w:tcPr>
            <w:tcW w:w="6806" w:type="dxa"/>
            <w:tcBorders>
              <w:top w:val="single" w:sz="4" w:space="0" w:color="3A5BA0"/>
              <w:left w:val="single" w:sz="4" w:space="0" w:color="3A5BA0"/>
              <w:bottom w:val="single" w:sz="4" w:space="0" w:color="3A5BA0"/>
              <w:right w:val="single" w:sz="4" w:space="0" w:color="3A5BA0"/>
            </w:tcBorders>
            <w:shd w:val="clear" w:color="auto" w:fill="EAF0FB"/>
            <w:tcMar>
              <w:top w:w="100" w:type="dxa"/>
              <w:left w:w="150" w:type="dxa"/>
              <w:bottom w:w="100" w:type="dxa"/>
              <w:right w:w="150" w:type="dxa"/>
            </w:tcMar>
          </w:tcPr>
          <w:p w14:paraId="7184E526" w14:textId="77777777" w:rsidR="00A515DF" w:rsidRPr="008353E1" w:rsidRDefault="00A515DF">
            <w:pPr>
              <w:rPr>
                <w:sz w:val="24"/>
                <w:szCs w:val="24"/>
              </w:rPr>
            </w:pPr>
            <w:r>
              <w:t>Hazırlanacak yönerge taslaklarının, tamamlanmasının ardından Bölüm Kuruluna sunulmak üzere Bölüm Başkanlığına iletilmesine ve komisyonca süreç takibinin yapılmasına oy birliğiyle karar verilmiştir.</w:t>
            </w:r>
          </w:p>
          <w:p w14:paraId="1257DD04" w14:textId="77777777" w:rsidR="00A515DF" w:rsidRPr="008353E1" w:rsidRDefault="00A515DF">
            <w:pPr>
              <w:spacing w:before="60"/>
              <w:rPr>
                <w:sz w:val="24"/>
                <w:szCs w:val="24"/>
              </w:rPr>
            </w:pPr>
          </w:p>
        </w:tc>
        <w:tc>
          <w:tcPr>
            <w:tcW w:w="15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4FC69FD2" w14:textId="77777777" w:rsidR="00A515DF" w:rsidRPr="008353E1" w:rsidRDefault="00A515DF">
            <w:pPr>
              <w:rPr>
                <w:sz w:val="24"/>
                <w:szCs w:val="24"/>
              </w:rPr>
            </w:pPr>
            <w:r>
              <w:t>Sürekli İyileştirme Komisyonu</w:t>
            </w:r>
          </w:p>
        </w:tc>
        <w:tc>
          <w:tcPr>
            <w:tcW w:w="10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11EE0C11" w14:textId="77777777" w:rsidR="00A515DF" w:rsidRPr="008353E1" w:rsidRDefault="00A515DF">
            <w:pPr>
              <w:rPr>
                <w:sz w:val="24"/>
                <w:szCs w:val="24"/>
              </w:rPr>
            </w:pPr>
            <w:r>
              <w:t>Takip</w:t>
            </w:r>
          </w:p>
        </w:tc>
      </w:tr>
    </w:tbl>
    <w:p w14:paraId="2C6057D8" w14:textId="1CCC03D9" w:rsidR="007C3F16" w:rsidRPr="008353E1" w:rsidRDefault="007C3F16">
      <w:pPr>
        <w:spacing w:before="200"/>
        <w:rPr>
          <w:sz w:val="24"/>
          <w:szCs w:val="24"/>
        </w:rPr>
      </w:pPr>
    </w:p>
    <w:p w14:paraId="4B2B0225" w14:textId="77777777" w:rsidR="00A515DF" w:rsidRPr="008353E1" w:rsidRDefault="00272F82" w:rsidP="008353E1">
      <w:pPr>
        <w:pBdr>
          <w:bottom w:val="single" w:sz="8" w:space="4" w:color="3A5BA0"/>
        </w:pBdr>
        <w:spacing w:before="240" w:after="60"/>
        <w:jc w:val="center"/>
        <w:rPr>
          <w:sz w:val="24"/>
          <w:szCs w:val="24"/>
        </w:rPr>
      </w:pPr>
      <w:r w:rsidRPr="008353E1">
        <w:rPr>
          <w:rFonts w:eastAsia="Arial"/>
          <w:b/>
          <w:bCs/>
          <w:color w:val="1B2A4A"/>
          <w:sz w:val="24"/>
          <w:szCs w:val="24"/>
        </w:rPr>
        <w:t>ONAY VE İMZA</w:t>
      </w:r>
    </w:p>
    <w:p w14:paraId="4BFE2D5E" w14:textId="77777777" w:rsidR="00A515DF" w:rsidRPr="008353E1" w:rsidRDefault="00A515DF">
      <w:pPr>
        <w:spacing w:before="80"/>
        <w:rPr>
          <w:sz w:val="24"/>
          <w:szCs w:val="24"/>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2"/>
        <w:gridCol w:w="3302"/>
        <w:gridCol w:w="3302"/>
      </w:tblGrid>
      <w:tr w:rsidR="00A515DF" w:rsidRPr="008353E1" w14:paraId="5CF62A60" w14:textId="77777777">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4844F5C6" w14:textId="1F03DD41" w:rsidR="009D6FBD" w:rsidRPr="009D6FBD" w:rsidRDefault="00CD107D">
            <w:pPr>
              <w:jc w:val="center"/>
              <w:rPr>
                <w:rFonts w:eastAsia="Arial"/>
                <w:b/>
                <w:bCs/>
                <w:color w:val="1B2A4A"/>
                <w:sz w:val="24"/>
                <w:szCs w:val="24"/>
              </w:rPr>
            </w:pPr>
            <w:r>
              <w:rPr>
                <w:rFonts w:eastAsia="Arial"/>
                <w:b/>
                <w:bCs/>
                <w:color w:val="1B2A4A"/>
                <w:sz w:val="24"/>
                <w:szCs w:val="24"/>
              </w:rPr>
              <w:t>Başkan</w:t>
            </w:r>
            <w:r w:rsidR="00272F82" w:rsidRPr="009D6FBD">
              <w:rPr>
                <w:rFonts w:eastAsia="Arial"/>
                <w:b/>
                <w:bCs/>
                <w:color w:val="1B2A4A"/>
                <w:sz w:val="24"/>
                <w:szCs w:val="24"/>
              </w:rPr>
              <w:t xml:space="preserve"> </w:t>
            </w:r>
          </w:p>
          <w:p w14:paraId="5A4A3446" w14:textId="77777777" w:rsidR="009D6FBD" w:rsidRPr="009D6FBD" w:rsidRDefault="009D6FBD">
            <w:pPr>
              <w:jc w:val="center"/>
              <w:rPr>
                <w:rFonts w:eastAsia="Arial"/>
                <w:b/>
                <w:bCs/>
                <w:color w:val="1B2A4A"/>
                <w:sz w:val="24"/>
                <w:szCs w:val="24"/>
              </w:rPr>
            </w:pPr>
          </w:p>
          <w:p w14:paraId="711F4683" w14:textId="6DEDE3D4" w:rsidR="00A515DF" w:rsidRPr="009D6FBD" w:rsidRDefault="009D6FBD">
            <w:pPr>
              <w:jc w:val="center"/>
              <w:rPr>
                <w:b/>
                <w:sz w:val="24"/>
                <w:szCs w:val="24"/>
              </w:rPr>
            </w:pPr>
            <w:r w:rsidRPr="009D6FBD">
              <w:rPr>
                <w:b/>
              </w:rPr>
              <w:t>Prof. Dr. Recep GÜLŞEN</w:t>
            </w:r>
            <w:r w:rsidRPr="009D6FBD">
              <w:rPr>
                <w:rFonts w:eastAsia="Arial"/>
                <w:b/>
                <w:bCs/>
                <w:color w:val="1B2A4A"/>
                <w:sz w:val="24"/>
                <w:szCs w:val="24"/>
              </w:rPr>
              <w:t xml:space="preserve"> </w:t>
            </w:r>
          </w:p>
          <w:p w14:paraId="57E107D9" w14:textId="77777777" w:rsidR="00A515DF" w:rsidRPr="008353E1" w:rsidRDefault="00A515DF">
            <w:pPr>
              <w:spacing w:before="120"/>
              <w:rPr>
                <w:sz w:val="24"/>
                <w:szCs w:val="24"/>
              </w:rPr>
            </w:pPr>
          </w:p>
          <w:p w14:paraId="1482D9B9" w14:textId="77777777" w:rsidR="00A515DF" w:rsidRPr="008353E1" w:rsidRDefault="00A515DF" w:rsidP="00850266">
            <w:pPr>
              <w:pBdr>
                <w:bottom w:val="single" w:sz="6" w:space="2" w:color="3A5BA0"/>
              </w:pBdr>
              <w:spacing w:before="400"/>
              <w:jc w:val="center"/>
              <w:rPr>
                <w:sz w:val="24"/>
                <w:szCs w:val="24"/>
              </w:rPr>
            </w:pPr>
            <w:bookmarkStart w:id="0" w:name="_GoBack"/>
            <w:bookmarkEnd w:id="0"/>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496CE2D3" w14:textId="4FBE91C8" w:rsidR="009D6FBD" w:rsidRPr="009D6FBD" w:rsidRDefault="0027794D" w:rsidP="00695219">
            <w:pPr>
              <w:jc w:val="center"/>
              <w:rPr>
                <w:rFonts w:eastAsia="Arial"/>
                <w:b/>
                <w:bCs/>
                <w:color w:val="1B2A4A"/>
                <w:sz w:val="24"/>
                <w:szCs w:val="24"/>
              </w:rPr>
            </w:pPr>
            <w:r>
              <w:rPr>
                <w:rFonts w:eastAsia="Arial"/>
                <w:b/>
                <w:bCs/>
                <w:color w:val="1B2A4A"/>
                <w:sz w:val="24"/>
                <w:szCs w:val="24"/>
              </w:rPr>
              <w:t>Üye</w:t>
            </w:r>
            <w:r w:rsidR="00695219" w:rsidRPr="009D6FBD">
              <w:rPr>
                <w:rFonts w:eastAsia="Arial"/>
                <w:b/>
                <w:bCs/>
                <w:color w:val="1B2A4A"/>
                <w:sz w:val="24"/>
                <w:szCs w:val="24"/>
              </w:rPr>
              <w:t xml:space="preserve"> </w:t>
            </w:r>
          </w:p>
          <w:p w14:paraId="46CD89CB" w14:textId="77777777" w:rsidR="009D6FBD" w:rsidRPr="009D6FBD" w:rsidRDefault="009D6FBD" w:rsidP="00695219">
            <w:pPr>
              <w:jc w:val="center"/>
              <w:rPr>
                <w:rFonts w:eastAsia="Arial"/>
                <w:b/>
                <w:bCs/>
                <w:color w:val="1B2A4A"/>
                <w:sz w:val="24"/>
                <w:szCs w:val="24"/>
              </w:rPr>
            </w:pPr>
          </w:p>
          <w:p w14:paraId="7AE756F6" w14:textId="7CBBAC4A" w:rsidR="00695219" w:rsidRPr="009D6FBD" w:rsidRDefault="009D6FBD" w:rsidP="00695219">
            <w:pPr>
              <w:jc w:val="center"/>
              <w:rPr>
                <w:b/>
                <w:sz w:val="24"/>
                <w:szCs w:val="24"/>
              </w:rPr>
            </w:pPr>
            <w:r w:rsidRPr="009D6FBD">
              <w:rPr>
                <w:b/>
              </w:rPr>
              <w:t xml:space="preserve">Dr. </w:t>
            </w:r>
            <w:proofErr w:type="spellStart"/>
            <w:r w:rsidRPr="009D6FBD">
              <w:rPr>
                <w:b/>
              </w:rPr>
              <w:t>Öğr</w:t>
            </w:r>
            <w:proofErr w:type="spellEnd"/>
            <w:r w:rsidRPr="009D6FBD">
              <w:rPr>
                <w:b/>
              </w:rPr>
              <w:t xml:space="preserve">. Üyesi </w:t>
            </w:r>
            <w:proofErr w:type="gramStart"/>
            <w:r w:rsidRPr="009D6FBD">
              <w:rPr>
                <w:b/>
              </w:rPr>
              <w:t>Adem</w:t>
            </w:r>
            <w:proofErr w:type="gramEnd"/>
            <w:r w:rsidRPr="009D6FBD">
              <w:rPr>
                <w:b/>
              </w:rPr>
              <w:t xml:space="preserve"> YILMAZ</w:t>
            </w:r>
          </w:p>
          <w:p w14:paraId="18000385" w14:textId="77777777" w:rsidR="00A515DF" w:rsidRPr="009D6FBD" w:rsidRDefault="00A515DF">
            <w:pPr>
              <w:spacing w:before="120"/>
              <w:rPr>
                <w:b/>
                <w:sz w:val="24"/>
                <w:szCs w:val="24"/>
              </w:rPr>
            </w:pPr>
          </w:p>
          <w:p w14:paraId="67EDF558" w14:textId="21DBFCF6" w:rsidR="00A515DF" w:rsidRPr="009D6FBD" w:rsidRDefault="00A515DF" w:rsidP="009D6FBD">
            <w:pPr>
              <w:spacing w:before="60"/>
              <w:rPr>
                <w:b/>
                <w:sz w:val="24"/>
                <w:szCs w:val="24"/>
              </w:rPr>
            </w:pP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2E616B8D" w14:textId="36BC0D8A" w:rsidR="009D6FBD" w:rsidRPr="009D6FBD" w:rsidRDefault="0027794D">
            <w:pPr>
              <w:jc w:val="center"/>
              <w:rPr>
                <w:rFonts w:eastAsia="Arial"/>
                <w:b/>
                <w:bCs/>
                <w:color w:val="1B2A4A"/>
                <w:sz w:val="24"/>
                <w:szCs w:val="24"/>
              </w:rPr>
            </w:pPr>
            <w:r>
              <w:rPr>
                <w:rFonts w:eastAsia="Arial"/>
                <w:b/>
                <w:bCs/>
                <w:color w:val="1B2A4A"/>
                <w:sz w:val="24"/>
                <w:szCs w:val="24"/>
              </w:rPr>
              <w:t>Üye</w:t>
            </w:r>
            <w:r w:rsidR="00272F82" w:rsidRPr="009D6FBD">
              <w:rPr>
                <w:rFonts w:eastAsia="Arial"/>
                <w:b/>
                <w:bCs/>
                <w:color w:val="1B2A4A"/>
                <w:sz w:val="24"/>
                <w:szCs w:val="24"/>
              </w:rPr>
              <w:t xml:space="preserve"> </w:t>
            </w:r>
          </w:p>
          <w:p w14:paraId="3495F8F8" w14:textId="77777777" w:rsidR="009D6FBD" w:rsidRPr="009D6FBD" w:rsidRDefault="009D6FBD">
            <w:pPr>
              <w:jc w:val="center"/>
              <w:rPr>
                <w:rFonts w:eastAsia="Arial"/>
                <w:b/>
                <w:bCs/>
                <w:color w:val="1B2A4A"/>
                <w:sz w:val="24"/>
                <w:szCs w:val="24"/>
              </w:rPr>
            </w:pPr>
          </w:p>
          <w:p w14:paraId="2EEA1825" w14:textId="621757F3" w:rsidR="00A515DF" w:rsidRPr="009D6FBD" w:rsidRDefault="009D6FBD">
            <w:pPr>
              <w:jc w:val="center"/>
              <w:rPr>
                <w:b/>
                <w:sz w:val="24"/>
                <w:szCs w:val="24"/>
              </w:rPr>
            </w:pPr>
            <w:r w:rsidRPr="009D6FBD">
              <w:rPr>
                <w:b/>
              </w:rPr>
              <w:t>Arş. Gör. Mustafa KARACA</w:t>
            </w:r>
          </w:p>
          <w:p w14:paraId="65AD21D9" w14:textId="77777777" w:rsidR="00A515DF" w:rsidRPr="008353E1" w:rsidRDefault="00A515DF">
            <w:pPr>
              <w:spacing w:before="120"/>
              <w:rPr>
                <w:sz w:val="24"/>
                <w:szCs w:val="24"/>
              </w:rPr>
            </w:pPr>
          </w:p>
          <w:p w14:paraId="3DF87CF1" w14:textId="77777777" w:rsidR="00A515DF" w:rsidRPr="008353E1" w:rsidRDefault="00A515DF">
            <w:pPr>
              <w:pBdr>
                <w:bottom w:val="single" w:sz="6" w:space="2" w:color="3A5BA0"/>
              </w:pBdr>
              <w:spacing w:before="400"/>
              <w:jc w:val="center"/>
              <w:rPr>
                <w:sz w:val="24"/>
                <w:szCs w:val="24"/>
              </w:rPr>
            </w:pPr>
          </w:p>
          <w:p w14:paraId="00DDEDBD" w14:textId="77777777" w:rsidR="00A515DF" w:rsidRPr="008353E1" w:rsidRDefault="00A515DF">
            <w:pPr>
              <w:spacing w:before="60"/>
              <w:jc w:val="center"/>
              <w:rPr>
                <w:sz w:val="24"/>
                <w:szCs w:val="24"/>
              </w:rPr>
            </w:pPr>
          </w:p>
        </w:tc>
      </w:tr>
      <w:tr w:rsidR="00850266" w:rsidRPr="008353E1" w14:paraId="0A5A324C" w14:textId="77777777">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569D7B0D" w14:textId="77777777" w:rsidR="00850266" w:rsidRDefault="00850266">
            <w:pPr>
              <w:jc w:val="center"/>
              <w:rPr>
                <w:rFonts w:eastAsia="Arial"/>
                <w:b/>
                <w:bCs/>
                <w:color w:val="1B2A4A"/>
                <w:sz w:val="24"/>
                <w:szCs w:val="24"/>
              </w:rPr>
            </w:pP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728698C8" w14:textId="77777777" w:rsidR="00850266" w:rsidRDefault="00850266" w:rsidP="00695219">
            <w:pPr>
              <w:jc w:val="center"/>
              <w:rPr>
                <w:rFonts w:eastAsia="Arial"/>
                <w:b/>
                <w:bCs/>
                <w:color w:val="1B2A4A"/>
                <w:sz w:val="24"/>
                <w:szCs w:val="24"/>
              </w:rPr>
            </w:pP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30A0228C" w14:textId="77777777" w:rsidR="00850266" w:rsidRDefault="00850266">
            <w:pPr>
              <w:jc w:val="center"/>
              <w:rPr>
                <w:rFonts w:eastAsia="Arial"/>
                <w:b/>
                <w:bCs/>
                <w:color w:val="1B2A4A"/>
                <w:sz w:val="24"/>
                <w:szCs w:val="24"/>
              </w:rPr>
            </w:pPr>
          </w:p>
        </w:tc>
      </w:tr>
    </w:tbl>
    <w:p w14:paraId="6AC47FFD" w14:textId="77777777" w:rsidR="00A515DF" w:rsidRPr="008353E1" w:rsidRDefault="00A515DF">
      <w:pPr>
        <w:spacing w:before="160"/>
        <w:rPr>
          <w:sz w:val="24"/>
          <w:szCs w:val="24"/>
        </w:rPr>
      </w:pPr>
    </w:p>
    <w:sectPr w:rsidR="00A515DF" w:rsidRPr="008353E1" w:rsidSect="007C3F16">
      <w:footerReference w:type="default" r:id="rId8"/>
      <w:pgSz w:w="11906" w:h="16838"/>
      <w:pgMar w:top="900" w:right="1000" w:bottom="90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4A2A0" w14:textId="77777777" w:rsidR="0068182B" w:rsidRDefault="0068182B">
      <w:r>
        <w:separator/>
      </w:r>
    </w:p>
  </w:endnote>
  <w:endnote w:type="continuationSeparator" w:id="0">
    <w:p w14:paraId="16ECCC77" w14:textId="77777777" w:rsidR="0068182B" w:rsidRDefault="00681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F7B4A" w14:textId="19CEC00B" w:rsidR="00A515DF" w:rsidRPr="007C3F16" w:rsidRDefault="00272F82" w:rsidP="007C3F16">
    <w:pPr>
      <w:pBdr>
        <w:top w:val="single" w:sz="6" w:space="4" w:color="3A5BA0"/>
      </w:pBdr>
      <w:spacing w:before="80"/>
      <w:jc w:val="center"/>
      <w:rPr>
        <w:i/>
        <w:iCs/>
      </w:rPr>
    </w:pPr>
    <w:r w:rsidRPr="007C3F16">
      <w:rPr>
        <w:rFonts w:ascii="Arial" w:eastAsia="Arial" w:hAnsi="Arial" w:cs="Arial"/>
        <w:i/>
        <w:iCs/>
        <w:color w:val="888888"/>
        <w:sz w:val="16"/>
        <w:szCs w:val="16"/>
      </w:rPr>
      <w:t xml:space="preserve">Bu form resmi toplantı tutanağıdır. İmzalanmadan geçerli değildir.  |  Sayfa: </w:t>
    </w:r>
    <w:r w:rsidRPr="007C3F16">
      <w:rPr>
        <w:rFonts w:ascii="Arial" w:eastAsia="Arial" w:hAnsi="Arial" w:cs="Arial"/>
        <w:i/>
        <w:iCs/>
        <w:color w:val="888888"/>
        <w:sz w:val="16"/>
        <w:szCs w:val="16"/>
      </w:rPr>
      <w:fldChar w:fldCharType="begin"/>
    </w:r>
    <w:r w:rsidRPr="007C3F16">
      <w:rPr>
        <w:rFonts w:ascii="Arial" w:eastAsia="Arial" w:hAnsi="Arial" w:cs="Arial"/>
        <w:i/>
        <w:iCs/>
        <w:color w:val="888888"/>
        <w:sz w:val="16"/>
        <w:szCs w:val="16"/>
      </w:rPr>
      <w:instrText>PAGE</w:instrText>
    </w:r>
    <w:r w:rsidRPr="007C3F16">
      <w:rPr>
        <w:rFonts w:ascii="Arial" w:eastAsia="Arial" w:hAnsi="Arial" w:cs="Arial"/>
        <w:i/>
        <w:iCs/>
        <w:color w:val="888888"/>
        <w:sz w:val="16"/>
        <w:szCs w:val="16"/>
      </w:rPr>
      <w:fldChar w:fldCharType="separate"/>
    </w:r>
    <w:r w:rsidR="00850266">
      <w:rPr>
        <w:rFonts w:ascii="Arial" w:eastAsia="Arial" w:hAnsi="Arial" w:cs="Arial"/>
        <w:i/>
        <w:iCs/>
        <w:noProof/>
        <w:color w:val="888888"/>
        <w:sz w:val="16"/>
        <w:szCs w:val="16"/>
      </w:rPr>
      <w:t>2</w:t>
    </w:r>
    <w:r w:rsidRPr="007C3F16">
      <w:rPr>
        <w:rFonts w:ascii="Arial" w:eastAsia="Arial" w:hAnsi="Arial" w:cs="Arial"/>
        <w:i/>
        <w:iCs/>
        <w:color w:val="888888"/>
        <w:sz w:val="16"/>
        <w:szCs w:val="16"/>
      </w:rPr>
      <w:fldChar w:fldCharType="end"/>
    </w:r>
    <w:r w:rsidRPr="007C3F16">
      <w:rPr>
        <w:rFonts w:ascii="Arial" w:eastAsia="Arial" w:hAnsi="Arial" w:cs="Arial"/>
        <w:i/>
        <w:iCs/>
        <w:color w:val="888888"/>
        <w:sz w:val="16"/>
        <w:szCs w:val="16"/>
      </w:rPr>
      <w:t xml:space="preserve"> / </w:t>
    </w:r>
    <w:r w:rsidRPr="007C3F16">
      <w:rPr>
        <w:rFonts w:ascii="Arial" w:eastAsia="Arial" w:hAnsi="Arial" w:cs="Arial"/>
        <w:i/>
        <w:iCs/>
        <w:color w:val="888888"/>
        <w:sz w:val="16"/>
        <w:szCs w:val="16"/>
      </w:rPr>
      <w:fldChar w:fldCharType="begin"/>
    </w:r>
    <w:r w:rsidRPr="007C3F16">
      <w:rPr>
        <w:rFonts w:ascii="Arial" w:eastAsia="Arial" w:hAnsi="Arial" w:cs="Arial"/>
        <w:i/>
        <w:iCs/>
        <w:color w:val="888888"/>
        <w:sz w:val="16"/>
        <w:szCs w:val="16"/>
      </w:rPr>
      <w:instrText>NUMPAGES</w:instrText>
    </w:r>
    <w:r w:rsidRPr="007C3F16">
      <w:rPr>
        <w:rFonts w:ascii="Arial" w:eastAsia="Arial" w:hAnsi="Arial" w:cs="Arial"/>
        <w:i/>
        <w:iCs/>
        <w:color w:val="888888"/>
        <w:sz w:val="16"/>
        <w:szCs w:val="16"/>
      </w:rPr>
      <w:fldChar w:fldCharType="separate"/>
    </w:r>
    <w:r w:rsidR="00850266">
      <w:rPr>
        <w:rFonts w:ascii="Arial" w:eastAsia="Arial" w:hAnsi="Arial" w:cs="Arial"/>
        <w:i/>
        <w:iCs/>
        <w:noProof/>
        <w:color w:val="888888"/>
        <w:sz w:val="16"/>
        <w:szCs w:val="16"/>
      </w:rPr>
      <w:t>2</w:t>
    </w:r>
    <w:r w:rsidRPr="007C3F16">
      <w:rPr>
        <w:rFonts w:ascii="Arial" w:eastAsia="Arial" w:hAnsi="Arial" w:cs="Arial"/>
        <w:i/>
        <w:iCs/>
        <w:color w:val="888888"/>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A5914" w14:textId="77777777" w:rsidR="0068182B" w:rsidRDefault="0068182B">
      <w:r>
        <w:separator/>
      </w:r>
    </w:p>
  </w:footnote>
  <w:footnote w:type="continuationSeparator" w:id="0">
    <w:p w14:paraId="65033843" w14:textId="77777777" w:rsidR="0068182B" w:rsidRDefault="006818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B2E34"/>
    <w:multiLevelType w:val="hybridMultilevel"/>
    <w:tmpl w:val="5ED45EDE"/>
    <w:lvl w:ilvl="0" w:tplc="D19E39B8">
      <w:start w:val="1"/>
      <w:numFmt w:val="bullet"/>
      <w:lvlText w:val="●"/>
      <w:lvlJc w:val="left"/>
      <w:pPr>
        <w:ind w:left="720" w:hanging="360"/>
      </w:pPr>
    </w:lvl>
    <w:lvl w:ilvl="1" w:tplc="9C421A8A">
      <w:start w:val="1"/>
      <w:numFmt w:val="bullet"/>
      <w:lvlText w:val="○"/>
      <w:lvlJc w:val="left"/>
      <w:pPr>
        <w:ind w:left="1440" w:hanging="360"/>
      </w:pPr>
    </w:lvl>
    <w:lvl w:ilvl="2" w:tplc="97842860">
      <w:start w:val="1"/>
      <w:numFmt w:val="bullet"/>
      <w:lvlText w:val="■"/>
      <w:lvlJc w:val="left"/>
      <w:pPr>
        <w:ind w:left="2160" w:hanging="360"/>
      </w:pPr>
    </w:lvl>
    <w:lvl w:ilvl="3" w:tplc="2D602606">
      <w:start w:val="1"/>
      <w:numFmt w:val="bullet"/>
      <w:lvlText w:val="●"/>
      <w:lvlJc w:val="left"/>
      <w:pPr>
        <w:ind w:left="2880" w:hanging="360"/>
      </w:pPr>
    </w:lvl>
    <w:lvl w:ilvl="4" w:tplc="26B0A144">
      <w:start w:val="1"/>
      <w:numFmt w:val="bullet"/>
      <w:lvlText w:val="○"/>
      <w:lvlJc w:val="left"/>
      <w:pPr>
        <w:ind w:left="3600" w:hanging="360"/>
      </w:pPr>
    </w:lvl>
    <w:lvl w:ilvl="5" w:tplc="3766C57C">
      <w:start w:val="1"/>
      <w:numFmt w:val="bullet"/>
      <w:lvlText w:val="■"/>
      <w:lvlJc w:val="left"/>
      <w:pPr>
        <w:ind w:left="4320" w:hanging="360"/>
      </w:pPr>
    </w:lvl>
    <w:lvl w:ilvl="6" w:tplc="E3CEE356">
      <w:start w:val="1"/>
      <w:numFmt w:val="bullet"/>
      <w:lvlText w:val="●"/>
      <w:lvlJc w:val="left"/>
      <w:pPr>
        <w:ind w:left="5040" w:hanging="360"/>
      </w:pPr>
    </w:lvl>
    <w:lvl w:ilvl="7" w:tplc="ED7AF22E">
      <w:start w:val="1"/>
      <w:numFmt w:val="bullet"/>
      <w:lvlText w:val="●"/>
      <w:lvlJc w:val="left"/>
      <w:pPr>
        <w:ind w:left="5760" w:hanging="360"/>
      </w:pPr>
    </w:lvl>
    <w:lvl w:ilvl="8" w:tplc="767283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DF"/>
    <w:rsid w:val="000434E6"/>
    <w:rsid w:val="000668CB"/>
    <w:rsid w:val="00272F82"/>
    <w:rsid w:val="0027794D"/>
    <w:rsid w:val="004507DD"/>
    <w:rsid w:val="005827E3"/>
    <w:rsid w:val="005B01C7"/>
    <w:rsid w:val="00623AA0"/>
    <w:rsid w:val="00630E56"/>
    <w:rsid w:val="0065301B"/>
    <w:rsid w:val="0068182B"/>
    <w:rsid w:val="00695219"/>
    <w:rsid w:val="00695E4F"/>
    <w:rsid w:val="006F51F9"/>
    <w:rsid w:val="007C2B12"/>
    <w:rsid w:val="007C3F16"/>
    <w:rsid w:val="007D7C3E"/>
    <w:rsid w:val="007E3574"/>
    <w:rsid w:val="008353E1"/>
    <w:rsid w:val="00850266"/>
    <w:rsid w:val="00851406"/>
    <w:rsid w:val="008D61CA"/>
    <w:rsid w:val="00996868"/>
    <w:rsid w:val="009D6FBD"/>
    <w:rsid w:val="00A515DF"/>
    <w:rsid w:val="00A62BC0"/>
    <w:rsid w:val="00AE421D"/>
    <w:rsid w:val="00BC175D"/>
    <w:rsid w:val="00BC3C7C"/>
    <w:rsid w:val="00C44B6C"/>
    <w:rsid w:val="00C614FD"/>
    <w:rsid w:val="00CB37A0"/>
    <w:rsid w:val="00CD107D"/>
    <w:rsid w:val="00CF34CF"/>
    <w:rsid w:val="00D54AF6"/>
    <w:rsid w:val="00DC65E3"/>
    <w:rsid w:val="00DF352B"/>
    <w:rsid w:val="00E93692"/>
    <w:rsid w:val="00EB725C"/>
    <w:rsid w:val="00EC17A1"/>
    <w:rsid w:val="00EE0054"/>
    <w:rsid w:val="00EE028C"/>
    <w:rsid w:val="00F427FD"/>
    <w:rsid w:val="00F63D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74B8B"/>
  <w15:docId w15:val="{F569BD47-59A5-463F-9E69-88BFAF7B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19"/>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8353E1"/>
    <w:pPr>
      <w:tabs>
        <w:tab w:val="center" w:pos="4536"/>
        <w:tab w:val="right" w:pos="9072"/>
      </w:tabs>
    </w:pPr>
  </w:style>
  <w:style w:type="character" w:customStyle="1" w:styleId="stBilgiChar">
    <w:name w:val="Üst Bilgi Char"/>
    <w:basedOn w:val="VarsaylanParagrafYazTipi"/>
    <w:link w:val="stBilgi"/>
    <w:uiPriority w:val="99"/>
    <w:rsid w:val="008353E1"/>
  </w:style>
  <w:style w:type="paragraph" w:styleId="AltBilgi">
    <w:name w:val="footer"/>
    <w:basedOn w:val="Normal"/>
    <w:link w:val="AltBilgiChar"/>
    <w:uiPriority w:val="99"/>
    <w:unhideWhenUsed/>
    <w:rsid w:val="008353E1"/>
    <w:pPr>
      <w:tabs>
        <w:tab w:val="center" w:pos="4536"/>
        <w:tab w:val="right" w:pos="9072"/>
      </w:tabs>
    </w:pPr>
  </w:style>
  <w:style w:type="character" w:customStyle="1" w:styleId="AltBilgiChar">
    <w:name w:val="Alt Bilgi Char"/>
    <w:basedOn w:val="VarsaylanParagrafYazTipi"/>
    <w:link w:val="AltBilgi"/>
    <w:uiPriority w:val="99"/>
    <w:rsid w:val="008353E1"/>
  </w:style>
  <w:style w:type="paragraph" w:styleId="BalonMetni">
    <w:name w:val="Balloon Text"/>
    <w:basedOn w:val="Normal"/>
    <w:link w:val="BalonMetniChar"/>
    <w:uiPriority w:val="99"/>
    <w:semiHidden/>
    <w:unhideWhenUsed/>
    <w:rsid w:val="0065301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30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520</Words>
  <Characters>2965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Mustafa</cp:lastModifiedBy>
  <cp:revision>7</cp:revision>
  <cp:lastPrinted>2026-09-29T13:28:00Z</cp:lastPrinted>
  <dcterms:created xsi:type="dcterms:W3CDTF">2026-09-29T13:25:00Z</dcterms:created>
  <dcterms:modified xsi:type="dcterms:W3CDTF">2026-09-29T15:40:00Z</dcterms:modified>
</cp:coreProperties>
</file>